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8BA3" w14:textId="6BF369E0" w:rsidR="0085399C" w:rsidRPr="0085399C" w:rsidRDefault="0085399C" w:rsidP="0085399C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85399C">
        <w:rPr>
          <w:rFonts w:eastAsia="宋体"/>
          <w:sz w:val="24"/>
          <w:lang w:val="en-US" w:eastAsia="zh-CN"/>
        </w:rPr>
        <w:t>3GPP TSG RAN WG1 #120</w:t>
      </w:r>
      <w:r w:rsidRPr="0085399C">
        <w:rPr>
          <w:rFonts w:eastAsia="宋体"/>
          <w:sz w:val="24"/>
          <w:lang w:val="en-US" w:eastAsia="zh-CN"/>
        </w:rPr>
        <w:tab/>
      </w:r>
      <w:r w:rsidRPr="0085399C">
        <w:rPr>
          <w:rFonts w:eastAsia="宋体"/>
          <w:sz w:val="24"/>
          <w:lang w:val="en-US" w:eastAsia="zh-CN"/>
        </w:rPr>
        <w:tab/>
      </w:r>
      <w:r w:rsidRPr="0085399C">
        <w:rPr>
          <w:rFonts w:eastAsia="宋体"/>
          <w:sz w:val="24"/>
          <w:lang w:val="en-US" w:eastAsia="zh-CN"/>
        </w:rPr>
        <w:tab/>
        <w:t>R1-250</w:t>
      </w:r>
      <w:r w:rsidR="00934FF8">
        <w:rPr>
          <w:rFonts w:eastAsia="宋体" w:hint="eastAsia"/>
          <w:sz w:val="24"/>
          <w:lang w:val="en-US" w:eastAsia="zh-CN"/>
        </w:rPr>
        <w:t>0264</w:t>
      </w:r>
    </w:p>
    <w:p w14:paraId="137AEAB9" w14:textId="77777777" w:rsidR="002D494C" w:rsidRPr="002D494C" w:rsidRDefault="002D494C" w:rsidP="002D494C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 w:rsidRPr="002D494C">
        <w:rPr>
          <w:rFonts w:eastAsia="宋体"/>
          <w:bCs/>
          <w:sz w:val="24"/>
          <w:lang w:val="en-US" w:eastAsia="zh-CN"/>
        </w:rPr>
        <w:t xml:space="preserve">Athens, Greece, </w:t>
      </w:r>
      <w:r w:rsidRPr="002D494C">
        <w:rPr>
          <w:rFonts w:eastAsia="宋体" w:hint="eastAsia"/>
          <w:bCs/>
          <w:sz w:val="24"/>
          <w:lang w:val="en-US" w:eastAsia="zh-CN"/>
        </w:rPr>
        <w:t xml:space="preserve">February </w:t>
      </w:r>
      <w:r w:rsidRPr="002D494C">
        <w:rPr>
          <w:rFonts w:eastAsia="宋体"/>
          <w:bCs/>
          <w:sz w:val="24"/>
          <w:lang w:val="en-US" w:eastAsia="zh-CN"/>
        </w:rPr>
        <w:t>17</w:t>
      </w:r>
      <w:r w:rsidRPr="002D494C">
        <w:rPr>
          <w:rFonts w:eastAsia="宋体" w:hint="eastAsia"/>
          <w:bCs/>
          <w:sz w:val="24"/>
          <w:vertAlign w:val="superscript"/>
          <w:lang w:val="en-US" w:eastAsia="zh-CN"/>
        </w:rPr>
        <w:t>th</w:t>
      </w:r>
      <w:r w:rsidRPr="002D494C">
        <w:rPr>
          <w:rFonts w:eastAsia="宋体"/>
          <w:bCs/>
          <w:sz w:val="24"/>
          <w:lang w:val="en-US" w:eastAsia="zh-CN"/>
        </w:rPr>
        <w:t xml:space="preserve"> – 21</w:t>
      </w:r>
      <w:r w:rsidRPr="002D494C">
        <w:rPr>
          <w:rFonts w:eastAsia="宋体"/>
          <w:bCs/>
          <w:sz w:val="24"/>
          <w:vertAlign w:val="superscript"/>
          <w:lang w:val="en-US" w:eastAsia="zh-CN"/>
        </w:rPr>
        <w:t>st</w:t>
      </w:r>
      <w:r w:rsidRPr="002D494C">
        <w:rPr>
          <w:rFonts w:eastAsia="宋体"/>
          <w:bCs/>
          <w:sz w:val="24"/>
          <w:lang w:val="en-US" w:eastAsia="zh-CN"/>
        </w:rPr>
        <w:t>, 2025</w:t>
      </w:r>
    </w:p>
    <w:p w14:paraId="63D8FCF0" w14:textId="3CCEF7B9" w:rsidR="00560CBE" w:rsidRDefault="00000000" w:rsidP="0085399C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9</w:t>
      </w:r>
      <w:r>
        <w:rPr>
          <w:rFonts w:eastAsia="宋体" w:hint="eastAsia"/>
          <w:sz w:val="24"/>
          <w:lang w:val="en-US" w:eastAsia="zh-CN"/>
        </w:rPr>
        <w:t>.</w:t>
      </w:r>
      <w:r>
        <w:rPr>
          <w:rFonts w:eastAsia="宋体"/>
          <w:sz w:val="24"/>
          <w:lang w:val="en-US" w:eastAsia="zh-CN"/>
        </w:rPr>
        <w:t>5.2</w:t>
      </w:r>
    </w:p>
    <w:p w14:paraId="166C6CC4" w14:textId="77777777" w:rsidR="00560CBE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China Telecom</w:t>
      </w:r>
    </w:p>
    <w:p w14:paraId="58954C0E" w14:textId="77777777" w:rsidR="00560CBE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  <w:t>Discussion on on-demand SIB1 for idle/inactive mode UEs</w:t>
      </w:r>
    </w:p>
    <w:p w14:paraId="72939F68" w14:textId="40591A20" w:rsidR="00560CBE" w:rsidRDefault="00000000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</w:t>
      </w:r>
    </w:p>
    <w:p w14:paraId="24574F52" w14:textId="77777777" w:rsidR="00560CBE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448ABE0D" w14:textId="77777777" w:rsidR="00560CBE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The new Rel-19 WI of network energy saving NR was approved in RAN#102</w:t>
      </w:r>
      <w:r>
        <w:rPr>
          <w:rFonts w:eastAsia="宋体" w:hint="eastAsia"/>
          <w:szCs w:val="20"/>
          <w:lang w:val="en-US" w:eastAsia="zh-CN"/>
        </w:rPr>
        <w:t xml:space="preserve"> and revised in RAN#105 [1]</w:t>
      </w:r>
      <w:r>
        <w:rPr>
          <w:rFonts w:eastAsia="宋体"/>
          <w:szCs w:val="20"/>
          <w:lang w:val="en-US" w:eastAsia="zh-CN"/>
        </w:rPr>
        <w:t xml:space="preserve">, </w:t>
      </w:r>
      <w:r>
        <w:rPr>
          <w:rFonts w:eastAsia="宋体" w:hint="eastAsia"/>
          <w:szCs w:val="20"/>
          <w:lang w:val="en-US" w:eastAsia="zh-CN"/>
        </w:rPr>
        <w:t>with</w:t>
      </w:r>
      <w:r>
        <w:rPr>
          <w:rFonts w:eastAsia="宋体"/>
          <w:szCs w:val="20"/>
          <w:lang w:val="en-US" w:eastAsia="zh-CN"/>
        </w:rPr>
        <w:t xml:space="preserve"> the following objectives included.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0CBE" w14:paraId="31C2EDE6" w14:textId="77777777">
        <w:tc>
          <w:tcPr>
            <w:tcW w:w="9288" w:type="dxa"/>
          </w:tcPr>
          <w:p w14:paraId="19A9DA95" w14:textId="77777777" w:rsidR="00560CBE" w:rsidRDefault="0000000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Specify support for on-demand SIB1 for UEs in idle/inactive mode [RAN1/2/3]</w:t>
            </w:r>
          </w:p>
          <w:p w14:paraId="24334226" w14:textId="77777777" w:rsidR="00560CBE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Specify procedures and signal</w:t>
            </w:r>
            <w:r>
              <w:rPr>
                <w:rFonts w:eastAsia="宋体" w:hint="eastAsia"/>
                <w:szCs w:val="20"/>
                <w:lang w:val="en-GB" w:eastAsia="zh-CN"/>
              </w:rPr>
              <w:t>l</w:t>
            </w:r>
            <w:r>
              <w:rPr>
                <w:rFonts w:eastAsia="宋体"/>
                <w:szCs w:val="20"/>
                <w:lang w:val="en-GB" w:eastAsia="en-GB"/>
              </w:rPr>
              <w:t>ing method(s) for Case 2 [RAN1/2]</w:t>
            </w:r>
          </w:p>
          <w:p w14:paraId="5D7D723C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Case 2: UE obtains UL WUS configuration from Cell A, UE transmits UL WUS on NES Cell, UE receives on-demand SIB1 from NES Cell</w:t>
            </w:r>
          </w:p>
          <w:p w14:paraId="30945E1C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Triggering method by UL WUS using PRACH</w:t>
            </w:r>
          </w:p>
          <w:p w14:paraId="46EB2ABE" w14:textId="77777777" w:rsidR="00560CBE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val="en-GB" w:eastAsia="en-GB"/>
              </w:rPr>
              <w:t xml:space="preserve">Specify inter NG-RAN node signalling </w:t>
            </w:r>
            <w:r>
              <w:rPr>
                <w:rFonts w:eastAsia="宋体"/>
                <w:bCs/>
                <w:szCs w:val="20"/>
                <w:lang w:eastAsia="zh-CN"/>
              </w:rPr>
              <w:t>at least for the configuration of UL WUS [RAN3]</w:t>
            </w:r>
          </w:p>
          <w:p w14:paraId="46D39B4E" w14:textId="77777777" w:rsidR="00560CBE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Note 1: No modification of SSB will be discussed under this objective</w:t>
            </w:r>
          </w:p>
          <w:p w14:paraId="3EF9E8D6" w14:textId="77777777" w:rsidR="00560CBE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2:</w:t>
            </w:r>
          </w:p>
          <w:p w14:paraId="146629FE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UL WUS: Uplink wake-up signal</w:t>
            </w:r>
          </w:p>
          <w:p w14:paraId="2E65BD5B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Cell A: A cell that is periodically transmitting at least its own SIB1</w:t>
            </w:r>
          </w:p>
          <w:p w14:paraId="101E1BDC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NES Cell: A cell that may transmit SIB1 transmission in response to UL WUS from a UE</w:t>
            </w:r>
          </w:p>
          <w:p w14:paraId="6E1F8B8E" w14:textId="77777777" w:rsidR="00560CBE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3:</w:t>
            </w:r>
          </w:p>
          <w:p w14:paraId="4B39AF1C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strives to minimize impact to legacy UE</w:t>
            </w:r>
          </w:p>
          <w:p w14:paraId="7EFFADFE" w14:textId="77777777" w:rsidR="00560CBE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specification impact to support this feature should be minimized</w:t>
            </w:r>
          </w:p>
        </w:tc>
      </w:tr>
    </w:tbl>
    <w:p w14:paraId="1E2D5784" w14:textId="77777777" w:rsidR="00560CBE" w:rsidRDefault="00560CBE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</w:p>
    <w:p w14:paraId="4C8316F4" w14:textId="77777777" w:rsidR="00560CBE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In the revised WID, on-demand SIB1 is limited to the Case 2, where Cell A is used for </w:t>
      </w:r>
      <w:r>
        <w:rPr>
          <w:rFonts w:eastAsia="宋体"/>
          <w:szCs w:val="20"/>
          <w:lang w:val="en-US" w:eastAsia="zh-CN"/>
        </w:rPr>
        <w:t>providing</w:t>
      </w:r>
      <w:r>
        <w:rPr>
          <w:rFonts w:eastAsia="宋体" w:hint="eastAsia"/>
          <w:szCs w:val="20"/>
          <w:lang w:val="en-US" w:eastAsia="zh-CN"/>
        </w:rPr>
        <w:t xml:space="preserve"> the UL WUS configuration, UE transmits UL WUS on NES Cell, the on-demand SIB1 transmission and the following RA are performed on NES Cell, the procedure of which can be shown in Fig 1.</w:t>
      </w:r>
    </w:p>
    <w:p w14:paraId="5C146ABA" w14:textId="77777777" w:rsidR="00560CBE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3600" w:dyaOrig="2430" w14:anchorId="7DAB2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1.5pt" o:ole="">
            <v:imagedata r:id="rId8" o:title=""/>
          </v:shape>
          <o:OLEObject Type="Embed" ProgID="Visio.Drawing.15" ShapeID="_x0000_i1025" DrawAspect="Content" ObjectID="_1800423939" r:id="rId9"/>
        </w:object>
      </w:r>
    </w:p>
    <w:p w14:paraId="164F447B" w14:textId="77777777" w:rsidR="00560CBE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lang w:val="en-US" w:eastAsia="zh-CN"/>
        </w:rPr>
        <w:t>Fig 1 illustration of mechanism of on-demand SIB1</w:t>
      </w:r>
    </w:p>
    <w:p w14:paraId="0F9B87C7" w14:textId="25C18DDA" w:rsidR="00560CBE" w:rsidRPr="0056239A" w:rsidRDefault="00000000" w:rsidP="0056239A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lastRenderedPageBreak/>
        <w:t>I</w:t>
      </w:r>
      <w:r>
        <w:rPr>
          <w:rFonts w:eastAsia="宋体" w:hint="eastAsia"/>
          <w:szCs w:val="20"/>
          <w:lang w:val="en-US" w:eastAsia="zh-CN"/>
        </w:rPr>
        <w:t xml:space="preserve">n this contribution, we focus on the details of on-demand SIB1 in such case, </w:t>
      </w:r>
      <w:r>
        <w:rPr>
          <w:rFonts w:eastAsia="宋体"/>
          <w:szCs w:val="20"/>
          <w:lang w:val="en-US" w:eastAsia="zh-CN"/>
        </w:rPr>
        <w:t>providing some observations and considerations on such mechanism.</w:t>
      </w:r>
    </w:p>
    <w:p w14:paraId="5CB4A60C" w14:textId="77777777" w:rsidR="00560CBE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>ns on</w:t>
      </w:r>
      <w:r>
        <w:rPr>
          <w:rFonts w:eastAsia="宋体" w:hint="eastAsia"/>
          <w:lang w:val="en-US" w:eastAsia="zh-CN"/>
        </w:rPr>
        <w:t xml:space="preserve"> mechanism design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on-demand SIB1 </w:t>
      </w:r>
    </w:p>
    <w:p w14:paraId="19530283" w14:textId="4E6FAFF4" w:rsidR="00560CBE" w:rsidRDefault="00AC16F2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the following agreement was reached on the </w:t>
      </w:r>
      <w:r>
        <w:rPr>
          <w:rFonts w:eastAsiaTheme="minorEastAsia"/>
          <w:lang w:val="en-US" w:eastAsia="zh-CN"/>
        </w:rPr>
        <w:t>usage</w:t>
      </w:r>
      <w:r>
        <w:rPr>
          <w:rFonts w:eastAsiaTheme="minorEastAsia" w:hint="eastAsia"/>
          <w:lang w:val="en-US" w:eastAsia="zh-CN"/>
        </w:rPr>
        <w:t xml:space="preserve"> of PDCCH-configSIB1 for NES-capable UE in MIB of NES Cell [</w:t>
      </w:r>
      <w:r w:rsidR="00B02DBF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560CBE" w14:paraId="261E8BE4" w14:textId="77777777">
        <w:tc>
          <w:tcPr>
            <w:tcW w:w="9514" w:type="dxa"/>
          </w:tcPr>
          <w:p w14:paraId="4D6158F9" w14:textId="77777777" w:rsidR="0056239A" w:rsidRPr="0056239A" w:rsidRDefault="0056239A" w:rsidP="0056239A">
            <w:pPr>
              <w:rPr>
                <w:rFonts w:ascii="Times" w:eastAsia="Batang" w:hAnsi="Times"/>
                <w:b/>
                <w:bCs/>
                <w:sz w:val="21"/>
                <w:szCs w:val="21"/>
                <w:lang w:eastAsia="zh-CN"/>
              </w:rPr>
            </w:pPr>
            <w:r w:rsidRPr="0056239A"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2A9F388D" w14:textId="77777777" w:rsidR="0056239A" w:rsidRPr="0056239A" w:rsidRDefault="0056239A" w:rsidP="0056239A">
            <w:pPr>
              <w:rPr>
                <w:rFonts w:ascii="Times" w:eastAsia="Batang" w:hAnsi="Times"/>
                <w:sz w:val="21"/>
                <w:szCs w:val="21"/>
                <w:lang w:eastAsia="zh-CN"/>
              </w:rPr>
            </w:pPr>
            <w:r w:rsidRPr="0056239A">
              <w:rPr>
                <w:rFonts w:ascii="Times" w:eastAsia="Batang" w:hAnsi="Times"/>
                <w:sz w:val="21"/>
                <w:szCs w:val="21"/>
                <w:lang w:eastAsia="zh-CN"/>
              </w:rPr>
              <w:t xml:space="preserve">On how to </w:t>
            </w:r>
            <w:r w:rsidRPr="0056239A">
              <w:rPr>
                <w:rFonts w:ascii="Times" w:eastAsia="Batang" w:hAnsi="Times" w:cs="Times"/>
                <w:iCs/>
                <w:sz w:val="21"/>
                <w:szCs w:val="21"/>
                <w:lang w:eastAsia="zh-CN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394948DF" w14:textId="77777777" w:rsidR="0056239A" w:rsidRPr="0056239A" w:rsidRDefault="0056239A" w:rsidP="0056239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eastAsia="PMingLiU" w:hAnsi="Times"/>
                <w:sz w:val="21"/>
                <w:szCs w:val="21"/>
                <w:lang w:eastAsia="zh-CN"/>
              </w:rPr>
            </w:pPr>
            <w:r w:rsidRPr="0056239A">
              <w:rPr>
                <w:rFonts w:ascii="Times" w:eastAsia="PMingLiU" w:hAnsi="Times"/>
                <w:sz w:val="21"/>
                <w:szCs w:val="21"/>
                <w:lang w:eastAsia="zh-CN"/>
              </w:rPr>
              <w:t>Option 1: Use it to indicate frequency assistance information to search SSB for Cell A</w:t>
            </w:r>
          </w:p>
          <w:p w14:paraId="4B7D7013" w14:textId="77777777" w:rsidR="0056239A" w:rsidRPr="0056239A" w:rsidRDefault="0056239A" w:rsidP="0056239A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" w:eastAsia="PMingLiU" w:hAnsi="Times"/>
                <w:sz w:val="21"/>
                <w:szCs w:val="21"/>
                <w:lang w:eastAsia="zh-CN"/>
              </w:rPr>
            </w:pPr>
            <w:r w:rsidRPr="0056239A">
              <w:rPr>
                <w:rFonts w:ascii="Times" w:eastAsia="PMingLiU" w:hAnsi="Times"/>
                <w:sz w:val="21"/>
                <w:szCs w:val="21"/>
                <w:lang w:eastAsia="zh-CN"/>
              </w:rPr>
              <w:t>FFS: Details on the range/granularity of the frequency assistance information</w:t>
            </w:r>
          </w:p>
          <w:p w14:paraId="2641534F" w14:textId="77777777" w:rsidR="0056239A" w:rsidRPr="0056239A" w:rsidRDefault="0056239A" w:rsidP="0056239A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Times" w:eastAsia="PMingLiU" w:hAnsi="Times"/>
                <w:sz w:val="21"/>
                <w:szCs w:val="21"/>
                <w:lang w:eastAsia="zh-CN"/>
              </w:rPr>
            </w:pPr>
            <w:r w:rsidRPr="0056239A">
              <w:rPr>
                <w:rFonts w:ascii="Times" w:eastAsia="PMingLiU" w:hAnsi="Times"/>
                <w:sz w:val="21"/>
                <w:szCs w:val="21"/>
                <w:lang w:eastAsia="zh-CN"/>
              </w:rPr>
              <w:t>FFS: Potential impact to RAN3</w:t>
            </w:r>
          </w:p>
          <w:p w14:paraId="3325BF56" w14:textId="77777777" w:rsidR="0056239A" w:rsidRPr="0056239A" w:rsidRDefault="0056239A" w:rsidP="0056239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eastAsia="PMingLiU" w:hAnsi="Times"/>
                <w:sz w:val="21"/>
                <w:szCs w:val="21"/>
                <w:lang w:eastAsia="zh-CN"/>
              </w:rPr>
            </w:pPr>
            <w:r w:rsidRPr="0056239A">
              <w:rPr>
                <w:rFonts w:ascii="Times" w:eastAsia="PMingLiU" w:hAnsi="Times"/>
                <w:sz w:val="21"/>
                <w:szCs w:val="21"/>
                <w:lang w:eastAsia="zh-CN"/>
              </w:rPr>
              <w:t>Option 2: Use it to indicate</w:t>
            </w:r>
            <w:r w:rsidRPr="0056239A">
              <w:rPr>
                <w:rFonts w:ascii="Times" w:eastAsia="Batang" w:hAnsi="Times"/>
                <w:i/>
                <w:iCs/>
                <w:sz w:val="21"/>
                <w:szCs w:val="21"/>
                <w:lang w:eastAsia="zh-CN"/>
              </w:rPr>
              <w:t xml:space="preserve"> searchSpaceZero</w:t>
            </w:r>
            <w:r w:rsidRPr="0056239A">
              <w:rPr>
                <w:rFonts w:ascii="Times" w:eastAsia="Batang" w:hAnsi="Times"/>
                <w:sz w:val="21"/>
                <w:szCs w:val="21"/>
                <w:lang w:eastAsia="zh-CN"/>
              </w:rPr>
              <w:t xml:space="preserve"> and </w:t>
            </w:r>
            <w:r w:rsidRPr="0056239A">
              <w:rPr>
                <w:rFonts w:ascii="Times" w:eastAsia="Batang" w:hAnsi="Times"/>
                <w:i/>
                <w:iCs/>
                <w:sz w:val="21"/>
                <w:szCs w:val="21"/>
                <w:lang w:eastAsia="zh-CN"/>
              </w:rPr>
              <w:t xml:space="preserve">controlResourceSetZero </w:t>
            </w:r>
            <w:r w:rsidRPr="0056239A">
              <w:rPr>
                <w:rFonts w:ascii="Times" w:eastAsia="Batang" w:hAnsi="Times"/>
                <w:sz w:val="21"/>
                <w:szCs w:val="21"/>
                <w:lang w:eastAsia="zh-CN"/>
              </w:rPr>
              <w:t>of OD-SIB1</w:t>
            </w:r>
          </w:p>
          <w:p w14:paraId="149B5528" w14:textId="73F1FE9C" w:rsidR="0056239A" w:rsidRDefault="0056239A" w:rsidP="0056239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" w:eastAsia="PMingLiU" w:hAnsi="Times"/>
                <w:bCs/>
                <w:szCs w:val="20"/>
                <w:lang w:eastAsia="zh-TW"/>
              </w:rPr>
            </w:pPr>
            <w:r w:rsidRPr="0056239A">
              <w:rPr>
                <w:rFonts w:ascii="Times" w:eastAsia="PMingLiU" w:hAnsi="Times"/>
                <w:sz w:val="21"/>
                <w:szCs w:val="21"/>
                <w:lang w:eastAsia="zh-CN"/>
              </w:rPr>
              <w:t>Option 3: Above feature is not supported</w:t>
            </w:r>
            <w:r w:rsidRPr="0056239A">
              <w:rPr>
                <w:rFonts w:ascii="Times" w:eastAsia="Batang" w:hAnsi="Times" w:cs="Times"/>
                <w:iCs/>
                <w:sz w:val="21"/>
                <w:szCs w:val="21"/>
                <w:lang w:eastAsia="zh-CN"/>
              </w:rPr>
              <w:t>.</w:t>
            </w:r>
          </w:p>
        </w:tc>
      </w:tr>
    </w:tbl>
    <w:p w14:paraId="78E84078" w14:textId="5A331119" w:rsidR="00560CBE" w:rsidRDefault="00805DA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motivation to </w:t>
      </w:r>
      <w:r w:rsidR="006C7834" w:rsidRPr="006C7834">
        <w:rPr>
          <w:rFonts w:eastAsiaTheme="minorEastAsia"/>
          <w:lang w:val="en-US" w:eastAsia="zh-CN"/>
        </w:rPr>
        <w:t xml:space="preserve">set K_SSB to 30/14 for FR1/FR2 is </w:t>
      </w:r>
      <w:r w:rsidR="006C7834">
        <w:rPr>
          <w:rFonts w:eastAsiaTheme="minorEastAsia" w:hint="eastAsia"/>
          <w:lang w:val="en-US" w:eastAsia="zh-CN"/>
        </w:rPr>
        <w:t xml:space="preserve">to use it </w:t>
      </w:r>
      <w:r w:rsidR="006C7834" w:rsidRPr="006C7834">
        <w:rPr>
          <w:rFonts w:eastAsiaTheme="minorEastAsia"/>
          <w:lang w:val="en-US" w:eastAsia="zh-CN"/>
        </w:rPr>
        <w:t>serving as a flag to indicate a NES cell with kind of new repurposing</w:t>
      </w:r>
      <w:r w:rsidR="006C7834">
        <w:rPr>
          <w:rFonts w:eastAsiaTheme="minorEastAsia" w:hint="eastAsia"/>
          <w:lang w:val="en-US" w:eastAsia="zh-CN"/>
        </w:rPr>
        <w:t>, which was proposed in RAN1 #118bis</w:t>
      </w:r>
      <w:r w:rsidR="00B02DBF">
        <w:rPr>
          <w:rFonts w:eastAsiaTheme="minorEastAsia" w:hint="eastAsia"/>
          <w:lang w:val="en-US" w:eastAsia="zh-CN"/>
        </w:rPr>
        <w:t>[3]</w:t>
      </w:r>
      <w:r w:rsidR="006C7834">
        <w:rPr>
          <w:rFonts w:eastAsiaTheme="minorEastAsia" w:hint="eastAsia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6C7834" w14:paraId="433B9BEA" w14:textId="77777777" w:rsidTr="006C7834">
        <w:tc>
          <w:tcPr>
            <w:tcW w:w="9514" w:type="dxa"/>
          </w:tcPr>
          <w:p w14:paraId="58382897" w14:textId="675F8F41" w:rsidR="006C7834" w:rsidRPr="006C7834" w:rsidRDefault="006C7834" w:rsidP="006C7834">
            <w:pPr>
              <w:spacing w:afterLines="50" w:after="156"/>
              <w:rPr>
                <w:rFonts w:eastAsia="宋体"/>
                <w:b/>
                <w:bCs/>
                <w:iCs/>
                <w:szCs w:val="20"/>
                <w:lang w:eastAsia="zh-CN"/>
              </w:rPr>
            </w:pPr>
            <w:r w:rsidRPr="006C7834">
              <w:rPr>
                <w:rFonts w:eastAsia="宋体"/>
                <w:b/>
                <w:bCs/>
                <w:iCs/>
                <w:szCs w:val="20"/>
                <w:highlight w:val="green"/>
                <w:lang w:eastAsia="zh-CN"/>
              </w:rPr>
              <w:t>Agreement</w:t>
            </w:r>
            <w:r w:rsidRPr="006C7834">
              <w:rPr>
                <w:rFonts w:eastAsia="宋体"/>
                <w:b/>
                <w:bCs/>
                <w:iCs/>
                <w:szCs w:val="20"/>
                <w:lang w:eastAsia="zh-CN"/>
              </w:rPr>
              <w:t xml:space="preserve"> @118bis</w:t>
            </w:r>
          </w:p>
          <w:p w14:paraId="02C7BA1D" w14:textId="4EEF951C" w:rsidR="006C7834" w:rsidRPr="006C7834" w:rsidRDefault="006C7834">
            <w:pPr>
              <w:pStyle w:val="a0"/>
              <w:rPr>
                <w:rFonts w:eastAsiaTheme="minorEastAsia"/>
                <w:iCs/>
                <w:lang w:val="en-US" w:eastAsia="zh-CN"/>
              </w:rPr>
            </w:pPr>
            <w:r w:rsidRPr="006C7834">
              <w:rPr>
                <w:rFonts w:eastAsiaTheme="minorEastAsia"/>
                <w:iCs/>
                <w:lang w:val="en-US" w:eastAsia="zh-CN"/>
              </w:rPr>
              <w:t>For type 0 PDCCH monitoring occasions of on demand SIB1, searchSpaceZero and controlResourceSetZero for on-demand SIB1 are provided from UL WUS configuration if SSB on NES cell is on sync raster and K_SSB is not equal to 30 in FR1 or 14 in FR2.</w:t>
            </w:r>
          </w:p>
        </w:tc>
      </w:tr>
    </w:tbl>
    <w:p w14:paraId="48A75AEB" w14:textId="4D9A5221" w:rsidR="006C7834" w:rsidRDefault="006C7834">
      <w:pPr>
        <w:pStyle w:val="a0"/>
        <w:rPr>
          <w:rFonts w:ascii="Times" w:eastAsiaTheme="minorEastAsia" w:hAnsi="Times" w:cs="Times"/>
          <w:iCs/>
          <w:sz w:val="21"/>
          <w:szCs w:val="21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ccording to this agreement, for the case when K_SSB is not equal to 30/14 for FR1/FR2, the </w:t>
      </w:r>
      <w:r w:rsidRPr="006C7834">
        <w:rPr>
          <w:rFonts w:ascii="Times" w:eastAsia="Batang" w:hAnsi="Times"/>
          <w:i/>
          <w:iCs/>
          <w:sz w:val="21"/>
          <w:szCs w:val="21"/>
          <w:lang w:val="en-US" w:eastAsia="zh-CN"/>
        </w:rPr>
        <w:t>searchSpaceZero</w:t>
      </w:r>
      <w:r w:rsidRPr="006C7834">
        <w:rPr>
          <w:rFonts w:ascii="Times" w:eastAsia="Batang" w:hAnsi="Times"/>
          <w:sz w:val="21"/>
          <w:szCs w:val="21"/>
          <w:lang w:val="en-US" w:eastAsia="zh-CN"/>
        </w:rPr>
        <w:t xml:space="preserve"> and </w:t>
      </w:r>
      <w:r w:rsidRPr="006C7834">
        <w:rPr>
          <w:rFonts w:ascii="Times" w:eastAsia="Batang" w:hAnsi="Times"/>
          <w:i/>
          <w:iCs/>
          <w:sz w:val="21"/>
          <w:szCs w:val="21"/>
          <w:lang w:val="en-US" w:eastAsia="zh-CN"/>
        </w:rPr>
        <w:t xml:space="preserve">controlResourceSetZero </w:t>
      </w:r>
      <w:r w:rsidRPr="006C7834">
        <w:rPr>
          <w:rFonts w:ascii="Times" w:eastAsia="Batang" w:hAnsi="Times"/>
          <w:sz w:val="21"/>
          <w:szCs w:val="21"/>
          <w:lang w:val="en-US" w:eastAsia="zh-CN"/>
        </w:rPr>
        <w:t>of OD-SIB</w:t>
      </w:r>
      <w:r w:rsidR="008E7FE6">
        <w:rPr>
          <w:rFonts w:ascii="Times" w:eastAsiaTheme="minorEastAsia" w:hAnsi="Times" w:hint="eastAsia"/>
          <w:sz w:val="21"/>
          <w:szCs w:val="21"/>
          <w:lang w:val="en-US" w:eastAsia="zh-CN"/>
        </w:rPr>
        <w:t>1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is provided in the UL WUS configuration</w:t>
      </w:r>
      <w:r w:rsidR="008E7FE6">
        <w:rPr>
          <w:rFonts w:ascii="Times" w:eastAsiaTheme="minorEastAsia" w:hAnsi="Times" w:hint="eastAsia"/>
          <w:sz w:val="21"/>
          <w:szCs w:val="21"/>
          <w:lang w:val="en-US" w:eastAsia="zh-CN"/>
        </w:rPr>
        <w:t>.</w:t>
      </w:r>
      <w:r w:rsidR="00DE3BE9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</w:t>
      </w:r>
      <w:r w:rsidR="00DE3BE9">
        <w:rPr>
          <w:rFonts w:ascii="Times" w:eastAsiaTheme="minorEastAsia" w:hAnsi="Times"/>
          <w:sz w:val="21"/>
          <w:szCs w:val="21"/>
          <w:lang w:val="en-US" w:eastAsia="zh-CN"/>
        </w:rPr>
        <w:t>I</w:t>
      </w:r>
      <w:r w:rsidR="00DE3BE9">
        <w:rPr>
          <w:rFonts w:ascii="Times" w:eastAsiaTheme="minorEastAsia" w:hAnsi="Times" w:hint="eastAsia"/>
          <w:sz w:val="21"/>
          <w:szCs w:val="21"/>
          <w:lang w:val="en-US" w:eastAsia="zh-CN"/>
        </w:rPr>
        <w:t>f Option 2 is adopted, which means</w:t>
      </w:r>
      <w:r w:rsidR="00271D92" w:rsidRPr="00271D92">
        <w:rPr>
          <w:rFonts w:ascii="Times" w:eastAsia="Batang" w:hAnsi="Times"/>
          <w:i/>
          <w:iCs/>
          <w:sz w:val="21"/>
          <w:szCs w:val="21"/>
          <w:lang w:val="en-US" w:eastAsia="zh-CN"/>
        </w:rPr>
        <w:t xml:space="preserve"> searchSpaceZero</w:t>
      </w:r>
      <w:r w:rsidR="00271D92" w:rsidRPr="00271D92">
        <w:rPr>
          <w:rFonts w:ascii="Times" w:eastAsia="Batang" w:hAnsi="Times"/>
          <w:sz w:val="21"/>
          <w:szCs w:val="21"/>
          <w:lang w:val="en-US" w:eastAsia="zh-CN"/>
        </w:rPr>
        <w:t xml:space="preserve"> and </w:t>
      </w:r>
      <w:r w:rsidR="00271D92" w:rsidRPr="00271D92">
        <w:rPr>
          <w:rFonts w:ascii="Times" w:eastAsia="Batang" w:hAnsi="Times"/>
          <w:i/>
          <w:iCs/>
          <w:sz w:val="21"/>
          <w:szCs w:val="21"/>
          <w:lang w:val="en-US" w:eastAsia="zh-CN"/>
        </w:rPr>
        <w:t>controlResourceSetZero</w:t>
      </w:r>
      <w:r w:rsidR="00271D92" w:rsidRPr="00271D92">
        <w:rPr>
          <w:rFonts w:ascii="Times" w:eastAsiaTheme="minorEastAsia" w:hAnsi="Times" w:hint="eastAsia"/>
          <w:i/>
          <w:iCs/>
          <w:sz w:val="21"/>
          <w:szCs w:val="21"/>
          <w:lang w:val="en-US" w:eastAsia="zh-CN"/>
        </w:rPr>
        <w:t xml:space="preserve"> 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are provided with different mechanism </w:t>
      </w:r>
      <w:r w:rsidR="00570EF9">
        <w:rPr>
          <w:rFonts w:ascii="Times" w:eastAsiaTheme="minorEastAsia" w:hAnsi="Times" w:hint="eastAsia"/>
          <w:sz w:val="21"/>
          <w:szCs w:val="21"/>
          <w:lang w:val="en-US" w:eastAsia="zh-CN"/>
        </w:rPr>
        <w:t>in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different case</w:t>
      </w:r>
      <w:r w:rsidR="00B77DD9">
        <w:rPr>
          <w:rFonts w:ascii="Times" w:eastAsiaTheme="minorEastAsia" w:hAnsi="Times" w:hint="eastAsia"/>
          <w:sz w:val="21"/>
          <w:szCs w:val="21"/>
          <w:lang w:val="en-US" w:eastAsia="zh-CN"/>
        </w:rPr>
        <w:t>s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>, we don</w:t>
      </w:r>
      <w:r w:rsidR="00271D92">
        <w:rPr>
          <w:rFonts w:ascii="Times" w:eastAsiaTheme="minorEastAsia" w:hAnsi="Times"/>
          <w:sz w:val="21"/>
          <w:szCs w:val="21"/>
          <w:lang w:val="en-US" w:eastAsia="zh-CN"/>
        </w:rPr>
        <w:t>’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t see the need to introduce </w:t>
      </w:r>
      <w:r w:rsidR="00B77DD9">
        <w:rPr>
          <w:rFonts w:ascii="Times" w:eastAsiaTheme="minorEastAsia" w:hAnsi="Times" w:hint="eastAsia"/>
          <w:sz w:val="21"/>
          <w:szCs w:val="21"/>
          <w:lang w:val="en-US" w:eastAsia="zh-CN"/>
        </w:rPr>
        <w:t>two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mechanism</w:t>
      </w:r>
      <w:r w:rsidR="00B77DD9">
        <w:rPr>
          <w:rFonts w:ascii="Times" w:eastAsiaTheme="minorEastAsia" w:hAnsi="Times" w:hint="eastAsia"/>
          <w:sz w:val="21"/>
          <w:szCs w:val="21"/>
          <w:lang w:val="en-US" w:eastAsia="zh-CN"/>
        </w:rPr>
        <w:t>s</w:t>
      </w:r>
      <w:r w:rsidR="00271D92"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for the same usage, which is not a clean and uniform design.</w:t>
      </w:r>
      <w:r w:rsidR="00DE3BE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For Option 1, </w:t>
      </w:r>
      <w:r w:rsidR="00271D92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w</w:t>
      </w:r>
      <w:r w:rsidR="00DE3BE9">
        <w:rPr>
          <w:rFonts w:ascii="Times" w:eastAsiaTheme="minorEastAsia" w:hAnsi="Times" w:cs="Times"/>
          <w:iCs/>
          <w:sz w:val="21"/>
          <w:szCs w:val="21"/>
          <w:lang w:val="en-US" w:eastAsia="zh-CN"/>
        </w:rPr>
        <w:t>ithout</w:t>
      </w:r>
      <w:r w:rsidR="00DE3BE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</w:t>
      </w:r>
      <w:r w:rsidR="00271D92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such mechanism, 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UE is also able to search SSB in Cell A. </w:t>
      </w:r>
      <w:r w:rsidR="00B77DD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If such mechanism is supported in Rel-19, it can be 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confused that</w:t>
      </w:r>
      <w:r w:rsidR="00B77DD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why K_SSB </w:t>
      </w:r>
      <w:r w:rsidR="00B77DD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is not always configured 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as 30/14 for FR1/FR2 </w:t>
      </w:r>
      <w:r w:rsidR="00B77DD9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for on-demand SIB1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. T</w:t>
      </w:r>
      <w:r w:rsidR="002545BF">
        <w:rPr>
          <w:rFonts w:ascii="Times" w:eastAsiaTheme="minorEastAsia" w:hAnsi="Times" w:cs="Times"/>
          <w:iCs/>
          <w:sz w:val="21"/>
          <w:szCs w:val="21"/>
          <w:lang w:val="en-US" w:eastAsia="zh-CN"/>
        </w:rPr>
        <w:t>h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us, we think the benefits brought by Option 1 is </w:t>
      </w:r>
      <w:r w:rsidR="002545BF">
        <w:rPr>
          <w:rFonts w:ascii="Times" w:eastAsiaTheme="minorEastAsia" w:hAnsi="Times" w:cs="Times"/>
          <w:iCs/>
          <w:sz w:val="21"/>
          <w:szCs w:val="21"/>
          <w:lang w:val="en-US" w:eastAsia="zh-CN"/>
        </w:rPr>
        <w:t>relatively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small, </w:t>
      </w:r>
      <w:r w:rsidR="00271D92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but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will increase the complexity for UE. For Option 3, we think it is </w:t>
      </w:r>
      <w:r w:rsidR="00271D92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a clean 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design for on-demand SIB1 to provide </w:t>
      </w:r>
      <w:r w:rsidR="00917D6C" w:rsidRPr="00917D6C">
        <w:rPr>
          <w:rFonts w:ascii="Times" w:eastAsiaTheme="minorEastAsia" w:hAnsi="Times" w:cs="Times" w:hint="eastAsia"/>
          <w:i/>
          <w:sz w:val="21"/>
          <w:szCs w:val="21"/>
          <w:lang w:val="en-US" w:eastAsia="zh-CN"/>
        </w:rPr>
        <w:t>s</w:t>
      </w:r>
      <w:r w:rsidR="00917D6C" w:rsidRPr="00917D6C">
        <w:rPr>
          <w:rFonts w:ascii="Times" w:eastAsiaTheme="minorEastAsia" w:hAnsi="Times" w:cs="Times"/>
          <w:i/>
          <w:sz w:val="21"/>
          <w:szCs w:val="21"/>
          <w:lang w:val="en-US" w:eastAsia="zh-CN"/>
        </w:rPr>
        <w:t>earchSpaceZero</w:t>
      </w:r>
      <w:r w:rsidR="00917D6C" w:rsidRPr="00917D6C">
        <w:rPr>
          <w:rFonts w:ascii="Times" w:eastAsiaTheme="minorEastAsia" w:hAnsi="Times" w:cs="Times"/>
          <w:iCs/>
          <w:sz w:val="21"/>
          <w:szCs w:val="21"/>
          <w:lang w:val="en-US" w:eastAsia="zh-CN"/>
        </w:rPr>
        <w:t xml:space="preserve"> and </w:t>
      </w:r>
      <w:r w:rsidR="00917D6C" w:rsidRPr="00917D6C">
        <w:rPr>
          <w:rFonts w:ascii="Times" w:eastAsiaTheme="minorEastAsia" w:hAnsi="Times" w:cs="Times"/>
          <w:i/>
          <w:sz w:val="21"/>
          <w:szCs w:val="21"/>
          <w:lang w:val="en-US" w:eastAsia="zh-CN"/>
        </w:rPr>
        <w:t>controlResourceSetZero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with a uniform mechanism, which means for on-demand SIB1, </w:t>
      </w:r>
      <w:r w:rsidR="00917D6C" w:rsidRPr="00917D6C">
        <w:rPr>
          <w:rFonts w:ascii="Times" w:eastAsiaTheme="minorEastAsia" w:hAnsi="Times" w:cs="Times"/>
          <w:i/>
          <w:sz w:val="21"/>
          <w:szCs w:val="21"/>
          <w:lang w:val="en-US" w:eastAsia="zh-CN"/>
        </w:rPr>
        <w:t>searchSpaceZero</w:t>
      </w:r>
      <w:r w:rsidR="00917D6C" w:rsidRPr="00917D6C">
        <w:rPr>
          <w:rFonts w:ascii="Times" w:eastAsiaTheme="minorEastAsia" w:hAnsi="Times" w:cs="Times"/>
          <w:iCs/>
          <w:sz w:val="21"/>
          <w:szCs w:val="21"/>
          <w:lang w:val="en-US" w:eastAsia="zh-CN"/>
        </w:rPr>
        <w:t xml:space="preserve"> and </w:t>
      </w:r>
      <w:r w:rsidR="00917D6C" w:rsidRPr="00917D6C">
        <w:rPr>
          <w:rFonts w:ascii="Times" w:eastAsiaTheme="minorEastAsia" w:hAnsi="Times" w:cs="Times"/>
          <w:i/>
          <w:sz w:val="21"/>
          <w:szCs w:val="21"/>
          <w:lang w:val="en-US" w:eastAsia="zh-CN"/>
        </w:rPr>
        <w:t>controlResourceSetZero</w:t>
      </w:r>
      <w:r w:rsidR="00917D6C" w:rsidRPr="00917D6C">
        <w:rPr>
          <w:rFonts w:ascii="Times" w:eastAsiaTheme="minorEastAsia" w:hAnsi="Times" w:cs="Times"/>
          <w:iCs/>
          <w:sz w:val="21"/>
          <w:szCs w:val="21"/>
          <w:lang w:val="en-US" w:eastAsia="zh-CN"/>
        </w:rPr>
        <w:t xml:space="preserve"> 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should always be</w:t>
      </w:r>
      <w:r w:rsidR="00917D6C" w:rsidRPr="00917D6C">
        <w:rPr>
          <w:rFonts w:ascii="Times" w:eastAsiaTheme="minorEastAsia" w:hAnsi="Times" w:cs="Times"/>
          <w:iCs/>
          <w:sz w:val="21"/>
          <w:szCs w:val="21"/>
          <w:lang w:val="en-US" w:eastAsia="zh-CN"/>
        </w:rPr>
        <w:t xml:space="preserve"> provided from UL WUS configuration if SSB on NES cell is on sync raster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.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Therefore, to have a clean and 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effective 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design for on-demand SIB1, we think Option </w:t>
      </w:r>
      <w:r w:rsidR="00917D6C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>3</w:t>
      </w:r>
      <w:r w:rsidR="002545BF">
        <w:rPr>
          <w:rFonts w:ascii="Times" w:eastAsiaTheme="minorEastAsia" w:hAnsi="Times" w:cs="Times" w:hint="eastAsia"/>
          <w:iCs/>
          <w:sz w:val="21"/>
          <w:szCs w:val="21"/>
          <w:lang w:val="en-US" w:eastAsia="zh-CN"/>
        </w:rPr>
        <w:t xml:space="preserve"> should be supported in such case. </w:t>
      </w:r>
    </w:p>
    <w:p w14:paraId="3C7724C9" w14:textId="728C3E9D" w:rsidR="002545BF" w:rsidRDefault="002545BF">
      <w:pPr>
        <w:pStyle w:val="a0"/>
        <w:rPr>
          <w:rFonts w:ascii="Times" w:eastAsiaTheme="minorEastAsia" w:hAnsi="Times" w:cs="Times"/>
          <w:b/>
          <w:bCs/>
          <w:i/>
          <w:sz w:val="21"/>
          <w:szCs w:val="21"/>
          <w:lang w:val="en-US" w:eastAsia="zh-CN"/>
        </w:rPr>
      </w:pP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Proposal 1: </w:t>
      </w:r>
      <w:r w:rsidR="00917D6C"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>Support Option 3, i.e., n</w:t>
      </w:r>
      <w:r w:rsidR="00271D92"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>ot s</w:t>
      </w: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upport to </w:t>
      </w:r>
      <w:r w:rsidR="00271D92"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repurpose </w:t>
      </w:r>
      <w:r w:rsidR="00271D92" w:rsidRPr="00271D92">
        <w:rPr>
          <w:rFonts w:ascii="Times" w:eastAsiaTheme="minorEastAsia" w:hAnsi="Times" w:cs="Times"/>
          <w:b/>
          <w:bCs/>
          <w:i/>
          <w:sz w:val="21"/>
          <w:szCs w:val="21"/>
          <w:lang w:val="en-US" w:eastAsia="zh-CN"/>
        </w:rPr>
        <w:t>PDCCH-ConfigSIB1 for R19 NES-capable UE in MIB of NES Cell when K_SSB = 30 in FR1 or K_SSB = 14</w:t>
      </w:r>
      <w:r w:rsidR="00271D92"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 to indicate any further information for on-demand SIB1. </w:t>
      </w:r>
    </w:p>
    <w:p w14:paraId="1DC9771D" w14:textId="6B4CEA31" w:rsidR="00917D6C" w:rsidRPr="00917D6C" w:rsidRDefault="00917D6C" w:rsidP="00917D6C">
      <w:pPr>
        <w:pStyle w:val="a0"/>
        <w:numPr>
          <w:ilvl w:val="0"/>
          <w:numId w:val="10"/>
        </w:numPr>
        <w:rPr>
          <w:rFonts w:eastAsiaTheme="minorEastAsia"/>
          <w:b/>
          <w:bCs/>
          <w:i/>
          <w:lang w:val="en-US" w:eastAsia="zh-CN"/>
        </w:rPr>
      </w:pPr>
      <w:r>
        <w:rPr>
          <w:rFonts w:eastAsiaTheme="minorEastAsia" w:hint="eastAsia"/>
          <w:b/>
          <w:bCs/>
          <w:i/>
          <w:lang w:val="en-US" w:eastAsia="zh-CN"/>
        </w:rPr>
        <w:t>F</w:t>
      </w:r>
      <w:r w:rsidRPr="00917D6C">
        <w:rPr>
          <w:rFonts w:eastAsiaTheme="minorEastAsia"/>
          <w:b/>
          <w:bCs/>
          <w:i/>
          <w:lang w:val="en-US" w:eastAsia="zh-CN"/>
        </w:rPr>
        <w:t>or on-demand SIB1, searchSpaceZero and controlResourceSetZero should always be provided from UL WUS configuration if SSB on NES cell is on sync raster</w:t>
      </w:r>
      <w:r>
        <w:rPr>
          <w:rFonts w:eastAsiaTheme="minorEastAsia" w:hint="eastAsia"/>
          <w:b/>
          <w:bCs/>
          <w:i/>
          <w:lang w:val="en-US" w:eastAsia="zh-CN"/>
        </w:rPr>
        <w:t xml:space="preserve"> regardless the value of K_SSB.</w:t>
      </w:r>
    </w:p>
    <w:p w14:paraId="4165C7C1" w14:textId="62416D9D" w:rsidR="0056239A" w:rsidRPr="0056239A" w:rsidRDefault="0056239A" w:rsidP="0056239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C</w:t>
      </w:r>
      <w:r>
        <w:rPr>
          <w:rFonts w:eastAsia="宋体" w:hint="eastAsia"/>
          <w:lang w:val="en-US" w:eastAsia="zh-CN"/>
        </w:rPr>
        <w:t xml:space="preserve">onsiderations on the </w:t>
      </w:r>
      <w:r w:rsidR="001A7966">
        <w:rPr>
          <w:rFonts w:eastAsia="宋体" w:hint="eastAsia"/>
          <w:lang w:val="en-US" w:eastAsia="zh-CN"/>
        </w:rPr>
        <w:t>time</w:t>
      </w:r>
      <w:r>
        <w:rPr>
          <w:rFonts w:eastAsia="宋体" w:hint="eastAsia"/>
          <w:lang w:val="en-US" w:eastAsia="zh-CN"/>
        </w:rPr>
        <w:t xml:space="preserve"> window for on-demand SIB1</w:t>
      </w:r>
    </w:p>
    <w:p w14:paraId="5D9763AE" w14:textId="21A809EF" w:rsidR="0056239A" w:rsidRDefault="0056239A" w:rsidP="0056239A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last meeting, </w:t>
      </w:r>
      <w:r>
        <w:rPr>
          <w:rFonts w:eastAsiaTheme="minorEastAsia"/>
          <w:lang w:val="en-US" w:eastAsia="zh-CN"/>
        </w:rPr>
        <w:t>following</w:t>
      </w:r>
      <w:r>
        <w:rPr>
          <w:rFonts w:eastAsiaTheme="minorEastAsia" w:hint="eastAsia"/>
          <w:lang w:val="en-US" w:eastAsia="zh-CN"/>
        </w:rPr>
        <w:t xml:space="preserve"> agreements were reached on the </w:t>
      </w:r>
      <w:r>
        <w:rPr>
          <w:rFonts w:eastAsiaTheme="minorEastAsia"/>
          <w:lang w:val="en-US" w:eastAsia="zh-CN"/>
        </w:rPr>
        <w:t>configuration</w:t>
      </w:r>
      <w:r>
        <w:rPr>
          <w:rFonts w:eastAsiaTheme="minorEastAsia" w:hint="eastAsia"/>
          <w:lang w:val="en-US" w:eastAsia="zh-CN"/>
        </w:rPr>
        <w:t xml:space="preserve"> of RAR window for on-demand SIB1.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56239A" w14:paraId="38624548" w14:textId="77777777" w:rsidTr="0056239A">
        <w:tc>
          <w:tcPr>
            <w:tcW w:w="9514" w:type="dxa"/>
          </w:tcPr>
          <w:p w14:paraId="4ADAEA28" w14:textId="77777777" w:rsidR="0056239A" w:rsidRPr="0056239A" w:rsidRDefault="0056239A" w:rsidP="0056239A">
            <w:pPr>
              <w:rPr>
                <w:rFonts w:ascii="Times" w:eastAsia="Batang" w:hAnsi="Times"/>
                <w:b/>
                <w:bCs/>
                <w:szCs w:val="20"/>
                <w:lang w:eastAsia="zh-CN"/>
              </w:rPr>
            </w:pPr>
            <w:r w:rsidRPr="0056239A">
              <w:rPr>
                <w:rFonts w:ascii="Times" w:eastAsia="Batang" w:hAnsi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4B55CC22" w14:textId="77777777" w:rsidR="0056239A" w:rsidRPr="0056239A" w:rsidRDefault="0056239A" w:rsidP="0056239A">
            <w:pPr>
              <w:rPr>
                <w:rFonts w:ascii="Times" w:eastAsia="PMingLiU" w:hAnsi="Times"/>
                <w:bCs/>
                <w:szCs w:val="20"/>
                <w:lang w:eastAsia="zh-CN"/>
              </w:rPr>
            </w:pPr>
            <w:r w:rsidRPr="0056239A">
              <w:rPr>
                <w:rFonts w:ascii="Times" w:eastAsia="PMingLiU" w:hAnsi="Times"/>
                <w:bCs/>
                <w:szCs w:val="20"/>
                <w:lang w:eastAsia="zh-CN"/>
              </w:rPr>
              <w:t>The reference time point to determine the window starting time for on-demand SIB1 is based on the RAR window for UL WUS wherein UE successfully received a RAR.</w:t>
            </w:r>
          </w:p>
          <w:p w14:paraId="358518C2" w14:textId="77777777" w:rsidR="0056239A" w:rsidRPr="0056239A" w:rsidRDefault="0056239A" w:rsidP="0056239A">
            <w:pPr>
              <w:numPr>
                <w:ilvl w:val="0"/>
                <w:numId w:val="9"/>
              </w:numPr>
              <w:rPr>
                <w:rFonts w:ascii="Times" w:eastAsia="PMingLiU" w:hAnsi="Times"/>
                <w:bCs/>
                <w:szCs w:val="20"/>
                <w:lang w:eastAsia="zh-CN"/>
              </w:rPr>
            </w:pPr>
            <w:r w:rsidRPr="0056239A">
              <w:rPr>
                <w:rFonts w:ascii="Times" w:eastAsia="PMingLiU" w:hAnsi="Times"/>
                <w:bCs/>
                <w:szCs w:val="20"/>
                <w:lang w:eastAsia="zh-CN"/>
              </w:rPr>
              <w:t>FFS: Use starting or ending slot of the RAR window as reference time</w:t>
            </w:r>
          </w:p>
          <w:p w14:paraId="4E138D3D" w14:textId="77777777" w:rsidR="0056239A" w:rsidRPr="0056239A" w:rsidRDefault="0056239A" w:rsidP="0056239A">
            <w:pPr>
              <w:rPr>
                <w:rFonts w:ascii="Times" w:eastAsia="Batang" w:hAnsi="Times"/>
                <w:szCs w:val="20"/>
                <w:lang w:eastAsia="zh-CN"/>
              </w:rPr>
            </w:pPr>
            <w:r w:rsidRPr="0056239A">
              <w:rPr>
                <w:rFonts w:ascii="Times" w:eastAsia="Batang" w:hAnsi="Times"/>
                <w:szCs w:val="20"/>
                <w:lang w:eastAsia="zh-CN"/>
              </w:rPr>
              <w:t xml:space="preserve"> </w:t>
            </w:r>
          </w:p>
          <w:p w14:paraId="5F1E30EE" w14:textId="77777777" w:rsidR="0056239A" w:rsidRPr="0056239A" w:rsidRDefault="0056239A" w:rsidP="0056239A">
            <w:pPr>
              <w:rPr>
                <w:rFonts w:ascii="Times" w:eastAsia="Batang" w:hAnsi="Times"/>
                <w:b/>
                <w:bCs/>
                <w:szCs w:val="20"/>
                <w:lang w:eastAsia="zh-CN"/>
              </w:rPr>
            </w:pPr>
            <w:r w:rsidRPr="0056239A">
              <w:rPr>
                <w:rFonts w:ascii="Times" w:eastAsia="Batang" w:hAnsi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2447F726" w14:textId="77777777" w:rsidR="0056239A" w:rsidRPr="0056239A" w:rsidRDefault="0056239A" w:rsidP="0056239A">
            <w:pPr>
              <w:rPr>
                <w:rFonts w:ascii="Times" w:eastAsia="PMingLiU" w:hAnsi="Times"/>
                <w:bCs/>
                <w:szCs w:val="20"/>
                <w:lang w:eastAsia="zh-CN"/>
              </w:rPr>
            </w:pPr>
            <w:r w:rsidRPr="0056239A">
              <w:rPr>
                <w:rFonts w:ascii="Times" w:eastAsia="PMingLiU" w:hAnsi="Times"/>
                <w:bCs/>
                <w:szCs w:val="20"/>
                <w:lang w:eastAsia="zh-CN"/>
              </w:rPr>
              <w:t>The duration of the time window for on-demand SIB1 is indicated in the UL WUS configuration.</w:t>
            </w:r>
          </w:p>
          <w:p w14:paraId="77E13ABA" w14:textId="77777777" w:rsidR="0056239A" w:rsidRPr="0056239A" w:rsidRDefault="0056239A" w:rsidP="0056239A">
            <w:pPr>
              <w:numPr>
                <w:ilvl w:val="0"/>
                <w:numId w:val="9"/>
              </w:numPr>
              <w:rPr>
                <w:rFonts w:ascii="Times" w:eastAsia="PMingLiU" w:hAnsi="Times"/>
                <w:bCs/>
                <w:szCs w:val="20"/>
                <w:lang w:eastAsia="zh-CN"/>
              </w:rPr>
            </w:pPr>
            <w:r w:rsidRPr="0056239A">
              <w:rPr>
                <w:rFonts w:ascii="Times" w:eastAsia="PMingLiU" w:hAnsi="Times"/>
                <w:bCs/>
                <w:szCs w:val="20"/>
                <w:lang w:eastAsia="zh-CN"/>
              </w:rPr>
              <w:t>Unit of the duration is in slot</w:t>
            </w:r>
          </w:p>
          <w:p w14:paraId="280DE6F6" w14:textId="7070A196" w:rsidR="0056239A" w:rsidRPr="0056239A" w:rsidRDefault="0056239A" w:rsidP="0056239A">
            <w:pPr>
              <w:numPr>
                <w:ilvl w:val="0"/>
                <w:numId w:val="9"/>
              </w:numPr>
              <w:rPr>
                <w:rFonts w:ascii="Times" w:eastAsia="PMingLiU" w:hAnsi="Times"/>
                <w:bCs/>
                <w:sz w:val="24"/>
                <w:lang w:eastAsia="zh-CN"/>
              </w:rPr>
            </w:pPr>
            <w:r w:rsidRPr="0056239A">
              <w:rPr>
                <w:rFonts w:ascii="Times" w:eastAsia="PMingLiU" w:hAnsi="Times"/>
                <w:bCs/>
                <w:szCs w:val="20"/>
                <w:lang w:eastAsia="zh-CN"/>
              </w:rPr>
              <w:t>FFS: Starting time</w:t>
            </w:r>
          </w:p>
        </w:tc>
      </w:tr>
    </w:tbl>
    <w:p w14:paraId="5123783E" w14:textId="50B152E7" w:rsidR="00250F30" w:rsidRDefault="00917D6C">
      <w:pPr>
        <w:pStyle w:val="a0"/>
        <w:rPr>
          <w:rFonts w:ascii="Times" w:eastAsiaTheme="minorEastAsia" w:hAnsi="Times"/>
          <w:bCs/>
          <w:szCs w:val="20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t has been </w:t>
      </w:r>
      <w:r w:rsidR="001A7966">
        <w:rPr>
          <w:rFonts w:eastAsiaTheme="minorEastAsia" w:hint="eastAsia"/>
          <w:lang w:val="en-US" w:eastAsia="zh-CN"/>
        </w:rPr>
        <w:t xml:space="preserve">agreed </w:t>
      </w:r>
      <w:r w:rsidR="001A7966">
        <w:rPr>
          <w:rFonts w:eastAsiaTheme="minorEastAsia"/>
          <w:lang w:val="en-US" w:eastAsia="zh-CN"/>
        </w:rPr>
        <w:t>that</w:t>
      </w:r>
      <w:r w:rsidR="001A7966">
        <w:rPr>
          <w:rFonts w:eastAsiaTheme="minorEastAsia" w:hint="eastAsia"/>
          <w:lang w:val="en-US" w:eastAsia="zh-CN"/>
        </w:rPr>
        <w:t xml:space="preserve"> the </w:t>
      </w:r>
      <w:r w:rsidR="001A7966" w:rsidRPr="001A7966">
        <w:rPr>
          <w:rFonts w:ascii="Times" w:eastAsia="PMingLiU" w:hAnsi="Times"/>
          <w:bCs/>
          <w:szCs w:val="20"/>
          <w:lang w:val="en-US" w:eastAsia="zh-CN"/>
        </w:rPr>
        <w:t>reference time point to determine the window starting time for on-demand SIB1 is based on the RAR window</w:t>
      </w:r>
      <w:r w:rsidR="001A7966">
        <w:rPr>
          <w:rFonts w:ascii="Times" w:eastAsiaTheme="minorEastAsia" w:hAnsi="Times" w:hint="eastAsia"/>
          <w:bCs/>
          <w:szCs w:val="20"/>
          <w:lang w:val="en-US" w:eastAsia="zh-CN"/>
        </w:rPr>
        <w:t>, but the exact reference time still needs to be further discussed.</w:t>
      </w:r>
      <w:r w:rsidR="00B5134B">
        <w:rPr>
          <w:rFonts w:ascii="Times" w:eastAsiaTheme="minorEastAsia" w:hAnsi="Times" w:hint="eastAsia"/>
          <w:bCs/>
          <w:szCs w:val="20"/>
          <w:lang w:val="en-US" w:eastAsia="zh-CN"/>
        </w:rPr>
        <w:t xml:space="preserve"> </w:t>
      </w:r>
      <w:r w:rsidR="00B5134B">
        <w:rPr>
          <w:rFonts w:ascii="Times" w:eastAsiaTheme="minorEastAsia" w:hAnsi="Times"/>
          <w:bCs/>
          <w:szCs w:val="20"/>
          <w:lang w:val="en-US" w:eastAsia="zh-CN"/>
        </w:rPr>
        <w:t>F</w:t>
      </w:r>
      <w:r w:rsidR="00B5134B">
        <w:rPr>
          <w:rFonts w:ascii="Times" w:eastAsiaTheme="minorEastAsia" w:hAnsi="Times" w:hint="eastAsia"/>
          <w:bCs/>
          <w:szCs w:val="20"/>
          <w:lang w:val="en-US" w:eastAsia="zh-CN"/>
        </w:rPr>
        <w:t>irstly, it can</w:t>
      </w:r>
      <w:r w:rsidR="00B5134B">
        <w:rPr>
          <w:rFonts w:ascii="Times" w:eastAsiaTheme="minorEastAsia" w:hAnsi="Times"/>
          <w:bCs/>
          <w:szCs w:val="20"/>
          <w:lang w:val="en-US" w:eastAsia="zh-CN"/>
        </w:rPr>
        <w:t>’</w:t>
      </w:r>
      <w:r w:rsidR="00B5134B">
        <w:rPr>
          <w:rFonts w:ascii="Times" w:eastAsiaTheme="minorEastAsia" w:hAnsi="Times" w:hint="eastAsia"/>
          <w:bCs/>
          <w:szCs w:val="20"/>
          <w:lang w:val="en-US" w:eastAsia="zh-CN"/>
        </w:rPr>
        <w:t xml:space="preserve">t be </w:t>
      </w:r>
      <w:r w:rsidR="00B5134B">
        <w:rPr>
          <w:rFonts w:ascii="Times" w:eastAsiaTheme="minorEastAsia" w:hAnsi="Times"/>
          <w:bCs/>
          <w:szCs w:val="20"/>
          <w:lang w:val="en-US" w:eastAsia="zh-CN"/>
        </w:rPr>
        <w:t>guaranteed</w:t>
      </w:r>
      <w:r w:rsidR="00B5134B">
        <w:rPr>
          <w:rFonts w:ascii="Times" w:eastAsiaTheme="minorEastAsia" w:hAnsi="Times" w:hint="eastAsia"/>
          <w:bCs/>
          <w:szCs w:val="20"/>
          <w:lang w:val="en-US" w:eastAsia="zh-CN"/>
        </w:rPr>
        <w:t xml:space="preserve"> that UE can receive a RAR during the RAR window. Thus, if the starting time is used as reference time, it can be a waste from perspective of complexity since UE need to calculate the time window when there may be even no OD-SIB1 to be transmitted.</w:t>
      </w:r>
      <w:r w:rsidR="00161969">
        <w:rPr>
          <w:rFonts w:ascii="Times" w:eastAsiaTheme="minorEastAsia" w:hAnsi="Times" w:hint="eastAsia"/>
          <w:bCs/>
          <w:szCs w:val="20"/>
          <w:lang w:val="en-US" w:eastAsia="zh-CN"/>
        </w:rPr>
        <w:t xml:space="preserve"> A</w:t>
      </w:r>
      <w:r w:rsidR="00161969">
        <w:rPr>
          <w:rFonts w:ascii="Times" w:eastAsiaTheme="minorEastAsia" w:hAnsi="Times"/>
          <w:bCs/>
          <w:szCs w:val="20"/>
          <w:lang w:val="en-US" w:eastAsia="zh-CN"/>
        </w:rPr>
        <w:t>n</w:t>
      </w:r>
      <w:r w:rsidR="00161969">
        <w:rPr>
          <w:rFonts w:ascii="Times" w:eastAsiaTheme="minorEastAsia" w:hAnsi="Times" w:hint="eastAsia"/>
          <w:bCs/>
          <w:szCs w:val="20"/>
          <w:lang w:val="en-US" w:eastAsia="zh-CN"/>
        </w:rPr>
        <w:t xml:space="preserve">d since how to configure the time domain value for RAR window and OD-SIB1 window are all determined by gNB, it can be easily realized that </w:t>
      </w:r>
      <w:r w:rsidR="00250F30">
        <w:rPr>
          <w:rFonts w:ascii="Times" w:eastAsiaTheme="minorEastAsia" w:hAnsi="Times" w:hint="eastAsia"/>
          <w:bCs/>
          <w:szCs w:val="20"/>
          <w:lang w:val="en-US" w:eastAsia="zh-CN"/>
        </w:rPr>
        <w:t xml:space="preserve">the time </w:t>
      </w:r>
      <w:r w:rsidR="00250F30">
        <w:rPr>
          <w:rFonts w:ascii="Times" w:eastAsiaTheme="minorEastAsia" w:hAnsi="Times"/>
          <w:bCs/>
          <w:szCs w:val="20"/>
          <w:lang w:val="en-US" w:eastAsia="zh-CN"/>
        </w:rPr>
        <w:t>interval</w:t>
      </w:r>
      <w:r w:rsidR="00250F30">
        <w:rPr>
          <w:rFonts w:ascii="Times" w:eastAsiaTheme="minorEastAsia" w:hAnsi="Times" w:hint="eastAsia"/>
          <w:bCs/>
          <w:szCs w:val="20"/>
          <w:lang w:val="en-US" w:eastAsia="zh-CN"/>
        </w:rPr>
        <w:t xml:space="preserve"> between on-demand SIB1 and ending slot of RAR window is </w:t>
      </w:r>
      <w:r w:rsidR="00250F30">
        <w:rPr>
          <w:rFonts w:ascii="Times" w:eastAsiaTheme="minorEastAsia" w:hAnsi="Times"/>
          <w:bCs/>
          <w:szCs w:val="20"/>
          <w:lang w:val="en-US" w:eastAsia="zh-CN"/>
        </w:rPr>
        <w:t>relatively</w:t>
      </w:r>
      <w:r w:rsidR="00250F30">
        <w:rPr>
          <w:rFonts w:ascii="Times" w:eastAsiaTheme="minorEastAsia" w:hAnsi="Times" w:hint="eastAsia"/>
          <w:bCs/>
          <w:szCs w:val="20"/>
          <w:lang w:val="en-US" w:eastAsia="zh-CN"/>
        </w:rPr>
        <w:t xml:space="preserve"> small. T</w:t>
      </w:r>
      <w:r w:rsidR="00250F30">
        <w:rPr>
          <w:rFonts w:ascii="Times" w:eastAsiaTheme="minorEastAsia" w:hAnsi="Times"/>
          <w:bCs/>
          <w:szCs w:val="20"/>
          <w:lang w:val="en-US" w:eastAsia="zh-CN"/>
        </w:rPr>
        <w:t>h</w:t>
      </w:r>
      <w:r w:rsidR="00250F30">
        <w:rPr>
          <w:rFonts w:ascii="Times" w:eastAsiaTheme="minorEastAsia" w:hAnsi="Times" w:hint="eastAsia"/>
          <w:bCs/>
          <w:szCs w:val="20"/>
          <w:lang w:val="en-US" w:eastAsia="zh-CN"/>
        </w:rPr>
        <w:t xml:space="preserve">us, using ending slot of RAR window as reference time can be the best choice for determing the window starting time for on-demand SIB1. </w:t>
      </w:r>
    </w:p>
    <w:p w14:paraId="7A25FD86" w14:textId="24DF453D" w:rsidR="00250F30" w:rsidRPr="00250F30" w:rsidRDefault="00250F30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2: Using ending slot of RAR window as reference time for window starting time for on-demand SIB1.  </w:t>
      </w:r>
    </w:p>
    <w:p w14:paraId="00FE4611" w14:textId="0296BF49" w:rsidR="00560CBE" w:rsidRPr="00BC5BD5" w:rsidRDefault="00681F81">
      <w:pPr>
        <w:pStyle w:val="a0"/>
        <w:rPr>
          <w:rFonts w:ascii="Times" w:eastAsiaTheme="minorEastAsia" w:hAnsi="Times"/>
          <w:bCs/>
          <w:szCs w:val="20"/>
          <w:lang w:val="en-US" w:eastAsia="zh-CN"/>
        </w:rPr>
      </w:pPr>
      <w:r>
        <w:rPr>
          <w:rFonts w:ascii="Times" w:eastAsiaTheme="minorEastAsia" w:hAnsi="Times"/>
          <w:bCs/>
          <w:szCs w:val="20"/>
          <w:lang w:val="en-US" w:eastAsia="zh-CN"/>
        </w:rPr>
        <w:t>A</w:t>
      </w:r>
      <w:r>
        <w:rPr>
          <w:rFonts w:ascii="Times" w:eastAsiaTheme="minorEastAsia" w:hAnsi="Times" w:hint="eastAsia"/>
          <w:bCs/>
          <w:szCs w:val="20"/>
          <w:lang w:val="en-US" w:eastAsia="zh-CN"/>
        </w:rPr>
        <w:t xml:space="preserve">s for the configuration </w:t>
      </w:r>
      <w:r w:rsidR="00E41377">
        <w:rPr>
          <w:rFonts w:ascii="Times" w:eastAsiaTheme="minorEastAsia" w:hAnsi="Times" w:hint="eastAsia"/>
          <w:bCs/>
          <w:szCs w:val="20"/>
          <w:lang w:val="en-US" w:eastAsia="zh-CN"/>
        </w:rPr>
        <w:t xml:space="preserve">of starting time, it is natural to also configure it </w:t>
      </w:r>
      <w:r w:rsidR="00E41377">
        <w:rPr>
          <w:rFonts w:ascii="Times" w:eastAsiaTheme="minorEastAsia" w:hAnsi="Times"/>
          <w:bCs/>
          <w:szCs w:val="20"/>
          <w:lang w:val="en-US" w:eastAsia="zh-CN"/>
        </w:rPr>
        <w:t>in the</w:t>
      </w:r>
      <w:r w:rsidR="00E41377">
        <w:rPr>
          <w:rFonts w:ascii="Times" w:eastAsiaTheme="minorEastAsia" w:hAnsi="Times" w:hint="eastAsia"/>
          <w:bCs/>
          <w:szCs w:val="20"/>
          <w:lang w:val="en-US" w:eastAsia="zh-CN"/>
        </w:rPr>
        <w:t xml:space="preserve"> UL WUS configuration. However, since it can</w:t>
      </w:r>
      <w:r w:rsidR="00E41377">
        <w:rPr>
          <w:rFonts w:ascii="Times" w:eastAsiaTheme="minorEastAsia" w:hAnsi="Times"/>
          <w:bCs/>
          <w:szCs w:val="20"/>
          <w:lang w:val="en-US" w:eastAsia="zh-CN"/>
        </w:rPr>
        <w:t>’</w:t>
      </w:r>
      <w:r w:rsidR="00E41377">
        <w:rPr>
          <w:rFonts w:ascii="Times" w:eastAsiaTheme="minorEastAsia" w:hAnsi="Times" w:hint="eastAsia"/>
          <w:bCs/>
          <w:szCs w:val="20"/>
          <w:lang w:val="en-US" w:eastAsia="zh-CN"/>
        </w:rPr>
        <w:t>t be predicted or calculated when the OD-SIB1 will be transmitted</w:t>
      </w:r>
      <w:r w:rsidR="002E1033">
        <w:rPr>
          <w:rFonts w:ascii="Times" w:eastAsiaTheme="minorEastAsia" w:hAnsi="Times" w:hint="eastAsia"/>
          <w:bCs/>
          <w:szCs w:val="20"/>
          <w:lang w:val="en-US" w:eastAsia="zh-CN"/>
        </w:rPr>
        <w:t xml:space="preserve"> exactly</w:t>
      </w:r>
      <w:r w:rsidR="00BC5BD5">
        <w:rPr>
          <w:rFonts w:ascii="Times" w:eastAsiaTheme="minorEastAsia" w:hAnsi="Times" w:hint="eastAsia"/>
          <w:bCs/>
          <w:szCs w:val="20"/>
          <w:lang w:val="en-US" w:eastAsia="zh-CN"/>
        </w:rPr>
        <w:t xml:space="preserve">, </w:t>
      </w:r>
      <w:r w:rsidR="00E41377">
        <w:rPr>
          <w:rFonts w:ascii="Times" w:eastAsiaTheme="minorEastAsia" w:hAnsi="Times" w:hint="eastAsia"/>
          <w:bCs/>
          <w:szCs w:val="20"/>
          <w:lang w:val="en-US" w:eastAsia="zh-CN"/>
        </w:rPr>
        <w:t xml:space="preserve">it is not a good idea to configure </w:t>
      </w:r>
      <w:r w:rsidR="00E41377">
        <w:rPr>
          <w:rFonts w:ascii="Times" w:eastAsiaTheme="minorEastAsia" w:hAnsi="Times"/>
          <w:bCs/>
          <w:szCs w:val="20"/>
          <w:lang w:val="en-US" w:eastAsia="zh-CN"/>
        </w:rPr>
        <w:t>the</w:t>
      </w:r>
      <w:r w:rsidR="00E41377">
        <w:rPr>
          <w:rFonts w:ascii="Times" w:eastAsiaTheme="minorEastAsia" w:hAnsi="Times" w:hint="eastAsia"/>
          <w:bCs/>
          <w:szCs w:val="20"/>
          <w:lang w:val="en-US" w:eastAsia="zh-CN"/>
        </w:rPr>
        <w:t xml:space="preserve"> absolute </w:t>
      </w:r>
      <w:r w:rsidR="00BC5BD5">
        <w:rPr>
          <w:rFonts w:ascii="Times" w:eastAsiaTheme="minorEastAsia" w:hAnsi="Times" w:hint="eastAsia"/>
          <w:bCs/>
          <w:szCs w:val="20"/>
          <w:lang w:val="en-US" w:eastAsia="zh-CN"/>
        </w:rPr>
        <w:t xml:space="preserve">starting time of time window for on-demand SIB1. </w:t>
      </w:r>
      <w:r w:rsidR="00BC5BD5">
        <w:rPr>
          <w:rFonts w:ascii="Times" w:eastAsiaTheme="minorEastAsia" w:hAnsi="Times"/>
          <w:bCs/>
          <w:szCs w:val="20"/>
          <w:lang w:val="en-US" w:eastAsia="zh-CN"/>
        </w:rPr>
        <w:t>S</w:t>
      </w:r>
      <w:r w:rsidR="00BC5BD5">
        <w:rPr>
          <w:rFonts w:ascii="Times" w:eastAsiaTheme="minorEastAsia" w:hAnsi="Times" w:hint="eastAsia"/>
          <w:bCs/>
          <w:szCs w:val="20"/>
          <w:lang w:val="en-US" w:eastAsia="zh-CN"/>
        </w:rPr>
        <w:t xml:space="preserve">ince the reference time for window starting time is based on RAR window, the exact starting time can also be configured with a relative method, e.g., a time offset </w:t>
      </w:r>
      <w:r w:rsidR="00BC5BD5">
        <w:rPr>
          <w:rFonts w:ascii="Times" w:eastAsiaTheme="minorEastAsia" w:hAnsi="Times"/>
          <w:bCs/>
          <w:szCs w:val="20"/>
          <w:lang w:val="en-US" w:eastAsia="zh-CN"/>
        </w:rPr>
        <w:t>relative</w:t>
      </w:r>
      <w:r w:rsidR="00BC5BD5">
        <w:rPr>
          <w:rFonts w:ascii="Times" w:eastAsiaTheme="minorEastAsia" w:hAnsi="Times" w:hint="eastAsia"/>
          <w:bCs/>
          <w:szCs w:val="20"/>
          <w:lang w:val="en-US" w:eastAsia="zh-CN"/>
        </w:rPr>
        <w:t xml:space="preserve"> to reference time point.</w:t>
      </w:r>
    </w:p>
    <w:p w14:paraId="54DAA546" w14:textId="321426E1" w:rsidR="00681F81" w:rsidRDefault="00681F81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3: The starting time of time window for on-demand SIB1 should also be indicated in the UL WUS configuration. </w:t>
      </w:r>
    </w:p>
    <w:p w14:paraId="44FBF796" w14:textId="6E0A019B" w:rsidR="00681F81" w:rsidRPr="00681F81" w:rsidRDefault="00681F81" w:rsidP="00681F81">
      <w:pPr>
        <w:pStyle w:val="a0"/>
        <w:numPr>
          <w:ilvl w:val="0"/>
          <w:numId w:val="11"/>
        </w:numPr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>A</w:t>
      </w:r>
      <w:r>
        <w:rPr>
          <w:rFonts w:eastAsiaTheme="minorEastAsia" w:hint="eastAsia"/>
          <w:b/>
          <w:i/>
          <w:iCs/>
          <w:lang w:val="en-US" w:eastAsia="zh-CN"/>
        </w:rPr>
        <w:t xml:space="preserve"> time offset relative to reference time point can be considered for </w:t>
      </w:r>
      <w:r w:rsidR="00E41377">
        <w:rPr>
          <w:rFonts w:eastAsiaTheme="minorEastAsia" w:hint="eastAsia"/>
          <w:b/>
          <w:i/>
          <w:iCs/>
          <w:lang w:val="en-US" w:eastAsia="zh-CN"/>
        </w:rPr>
        <w:t xml:space="preserve">configuring the starting time of time window. </w:t>
      </w:r>
    </w:p>
    <w:p w14:paraId="35D2A111" w14:textId="77777777" w:rsidR="00560CBE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onclusion</w:t>
      </w:r>
    </w:p>
    <w:p w14:paraId="6C79C711" w14:textId="77777777" w:rsidR="00560CBE" w:rsidRDefault="00000000">
      <w:pPr>
        <w:pStyle w:val="a0"/>
        <w:snapToGrid w:val="0"/>
        <w:rPr>
          <w:rFonts w:eastAsia="宋体"/>
          <w:sz w:val="21"/>
          <w:szCs w:val="21"/>
          <w:lang w:val="en-US"/>
        </w:rPr>
      </w:pPr>
      <w:r>
        <w:rPr>
          <w:rFonts w:eastAsia="宋体"/>
          <w:sz w:val="21"/>
          <w:szCs w:val="21"/>
          <w:lang w:val="en-US"/>
        </w:rPr>
        <w:t xml:space="preserve">In this paper, we discuss on-demand </w:t>
      </w:r>
      <w:r>
        <w:rPr>
          <w:rFonts w:eastAsia="宋体" w:hint="eastAsia"/>
          <w:sz w:val="21"/>
          <w:szCs w:val="21"/>
          <w:lang w:val="en-US" w:eastAsia="zh-CN"/>
        </w:rPr>
        <w:t>SIB1</w:t>
      </w:r>
      <w:r>
        <w:rPr>
          <w:rFonts w:eastAsia="宋体"/>
          <w:sz w:val="21"/>
          <w:szCs w:val="21"/>
          <w:lang w:val="en-US"/>
        </w:rPr>
        <w:t>operation and have the following observations and proposals.</w:t>
      </w:r>
    </w:p>
    <w:p w14:paraId="2CBA4013" w14:textId="77777777" w:rsidR="00AA7951" w:rsidRDefault="00AA7951" w:rsidP="00AA7951">
      <w:pPr>
        <w:pStyle w:val="a0"/>
        <w:rPr>
          <w:rFonts w:ascii="Times" w:eastAsiaTheme="minorEastAsia" w:hAnsi="Times" w:cs="Times"/>
          <w:b/>
          <w:bCs/>
          <w:i/>
          <w:sz w:val="21"/>
          <w:szCs w:val="21"/>
          <w:lang w:val="en-US" w:eastAsia="zh-CN"/>
        </w:rPr>
      </w:pP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Proposal 1: Support Option 3, i.e., not support to repurpose </w:t>
      </w:r>
      <w:r w:rsidRPr="00271D92">
        <w:rPr>
          <w:rFonts w:ascii="Times" w:eastAsiaTheme="minorEastAsia" w:hAnsi="Times" w:cs="Times"/>
          <w:b/>
          <w:bCs/>
          <w:i/>
          <w:sz w:val="21"/>
          <w:szCs w:val="21"/>
          <w:lang w:val="en-US" w:eastAsia="zh-CN"/>
        </w:rPr>
        <w:t>PDCCH-ConfigSIB1 for R19 NES-capable UE in MIB of NES Cell when K_SSB = 30 in FR1 or K_SSB = 14</w:t>
      </w: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 to indicate any further information for on-demand SIB1. </w:t>
      </w:r>
    </w:p>
    <w:p w14:paraId="0038F43F" w14:textId="77777777" w:rsidR="00AA7951" w:rsidRPr="00917D6C" w:rsidRDefault="00AA7951" w:rsidP="00AA7951">
      <w:pPr>
        <w:pStyle w:val="a0"/>
        <w:numPr>
          <w:ilvl w:val="0"/>
          <w:numId w:val="10"/>
        </w:numPr>
        <w:rPr>
          <w:rFonts w:eastAsiaTheme="minorEastAsia"/>
          <w:b/>
          <w:bCs/>
          <w:i/>
          <w:lang w:val="en-US" w:eastAsia="zh-CN"/>
        </w:rPr>
      </w:pPr>
      <w:r>
        <w:rPr>
          <w:rFonts w:eastAsiaTheme="minorEastAsia" w:hint="eastAsia"/>
          <w:b/>
          <w:bCs/>
          <w:i/>
          <w:lang w:val="en-US" w:eastAsia="zh-CN"/>
        </w:rPr>
        <w:t>F</w:t>
      </w:r>
      <w:r w:rsidRPr="00917D6C">
        <w:rPr>
          <w:rFonts w:eastAsiaTheme="minorEastAsia"/>
          <w:b/>
          <w:bCs/>
          <w:i/>
          <w:lang w:val="en-US" w:eastAsia="zh-CN"/>
        </w:rPr>
        <w:t>or on-demand SIB1, searchSpaceZero and controlResourceSetZero should always be provided from UL WUS configuration if SSB on NES cell is on sync raster</w:t>
      </w:r>
      <w:r>
        <w:rPr>
          <w:rFonts w:eastAsiaTheme="minorEastAsia" w:hint="eastAsia"/>
          <w:b/>
          <w:bCs/>
          <w:i/>
          <w:lang w:val="en-US" w:eastAsia="zh-CN"/>
        </w:rPr>
        <w:t xml:space="preserve"> regardless the value of K_SSB.</w:t>
      </w:r>
    </w:p>
    <w:p w14:paraId="1B3B0684" w14:textId="77777777" w:rsidR="00AA7951" w:rsidRPr="00250F30" w:rsidRDefault="00AA7951" w:rsidP="00AA7951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2: Using ending slot of RAR window as reference time for window starting time for on-demand SIB1.  </w:t>
      </w:r>
    </w:p>
    <w:p w14:paraId="0707E67B" w14:textId="77777777" w:rsidR="00AA7951" w:rsidRDefault="00AA7951" w:rsidP="00AA7951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3: The starting time of time window for on-demand SIB1 should also be indicated in the UL WUS configuration. </w:t>
      </w:r>
    </w:p>
    <w:p w14:paraId="5BB0D759" w14:textId="44F8EB13" w:rsidR="00B02DBF" w:rsidRPr="00AA7951" w:rsidRDefault="00AA7951" w:rsidP="00AA7951">
      <w:pPr>
        <w:pStyle w:val="a0"/>
        <w:numPr>
          <w:ilvl w:val="0"/>
          <w:numId w:val="11"/>
        </w:numPr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lastRenderedPageBreak/>
        <w:t>A</w:t>
      </w:r>
      <w:r>
        <w:rPr>
          <w:rFonts w:eastAsiaTheme="minorEastAsia" w:hint="eastAsia"/>
          <w:b/>
          <w:i/>
          <w:iCs/>
          <w:lang w:val="en-US" w:eastAsia="zh-CN"/>
        </w:rPr>
        <w:t xml:space="preserve"> time offset relative to reference time point can be considered for configuring the starting time of time window. </w:t>
      </w:r>
    </w:p>
    <w:p w14:paraId="5EF4BE89" w14:textId="77777777" w:rsidR="00560CBE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6F01F056" w14:textId="7423C804" w:rsidR="00560CBE" w:rsidRDefault="00000000" w:rsidP="00B02DBF">
      <w:pPr>
        <w:pStyle w:val="2"/>
        <w:rPr>
          <w:lang w:val="en-US"/>
        </w:rPr>
      </w:pPr>
      <w:r>
        <w:t>3GPP RP-24</w:t>
      </w:r>
      <w:r>
        <w:rPr>
          <w:rFonts w:hint="eastAsia"/>
        </w:rPr>
        <w:t>2354</w:t>
      </w:r>
      <w:r>
        <w:t>, “Revised WID for Enhancements of network energy savings for NR”, Ericsson, RAN#10</w:t>
      </w:r>
      <w:r>
        <w:rPr>
          <w:rFonts w:hint="eastAsia"/>
        </w:rPr>
        <w:t>5</w:t>
      </w:r>
      <w:r>
        <w:t>, Melbourne</w:t>
      </w:r>
      <w:r>
        <w:rPr>
          <w:rFonts w:hint="eastAsia"/>
        </w:rPr>
        <w:t>, Sep</w:t>
      </w:r>
      <w:r>
        <w:t xml:space="preserve"> </w:t>
      </w:r>
      <w:r>
        <w:rPr>
          <w:rFonts w:hint="eastAsia"/>
        </w:rPr>
        <w:t>9</w:t>
      </w:r>
      <w:r>
        <w:t>-</w:t>
      </w:r>
      <w:r>
        <w:rPr>
          <w:rFonts w:hint="eastAsia"/>
        </w:rPr>
        <w:t>12</w:t>
      </w:r>
      <w:r>
        <w:t>, 2024.</w:t>
      </w:r>
    </w:p>
    <w:p w14:paraId="386E0476" w14:textId="09DD1310" w:rsidR="00560CBE" w:rsidRDefault="00000000">
      <w:pPr>
        <w:pStyle w:val="2"/>
      </w:pPr>
      <w:r>
        <w:t>“</w:t>
      </w:r>
      <w:r>
        <w:rPr>
          <w:rFonts w:hint="eastAsia"/>
        </w:rPr>
        <w:t>Chair notes RAN1 #11</w:t>
      </w:r>
      <w:r w:rsidR="00B02DBF">
        <w:rPr>
          <w:rFonts w:hint="eastAsia"/>
        </w:rPr>
        <w:t>9</w:t>
      </w:r>
      <w:r>
        <w:t>”</w:t>
      </w:r>
      <w:r>
        <w:rPr>
          <w:rFonts w:hint="eastAsia"/>
        </w:rPr>
        <w:t xml:space="preserve">, </w:t>
      </w:r>
      <w:r w:rsidR="00B02DBF">
        <w:rPr>
          <w:rFonts w:hint="eastAsia"/>
        </w:rPr>
        <w:t>November</w:t>
      </w:r>
      <w:r>
        <w:rPr>
          <w:rFonts w:hint="eastAsia"/>
        </w:rPr>
        <w:t>, 2024.</w:t>
      </w:r>
    </w:p>
    <w:p w14:paraId="6FADE806" w14:textId="78361CA4" w:rsidR="00560CBE" w:rsidRDefault="00000000">
      <w:pPr>
        <w:pStyle w:val="2"/>
      </w:pPr>
      <w:r>
        <w:t>“</w:t>
      </w:r>
      <w:r>
        <w:rPr>
          <w:rFonts w:hint="eastAsia"/>
        </w:rPr>
        <w:t>Chair notes RAN1 #11</w:t>
      </w:r>
      <w:r w:rsidR="00B02DBF">
        <w:rPr>
          <w:rFonts w:hint="eastAsia"/>
        </w:rPr>
        <w:t>8-bis</w:t>
      </w:r>
      <w:r>
        <w:t>”</w:t>
      </w:r>
      <w:r>
        <w:rPr>
          <w:rFonts w:hint="eastAsia"/>
        </w:rPr>
        <w:t xml:space="preserve">, </w:t>
      </w:r>
      <w:r w:rsidR="00B02DBF">
        <w:rPr>
          <w:rFonts w:hint="eastAsia"/>
        </w:rPr>
        <w:t>October</w:t>
      </w:r>
      <w:r>
        <w:rPr>
          <w:rFonts w:hint="eastAsia"/>
        </w:rPr>
        <w:t>, 2024.</w:t>
      </w:r>
    </w:p>
    <w:sectPr w:rsidR="00560CBE">
      <w:footerReference w:type="default" r:id="rId10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9EBC" w14:textId="77777777" w:rsidR="00271213" w:rsidRDefault="00271213">
      <w:r>
        <w:separator/>
      </w:r>
    </w:p>
  </w:endnote>
  <w:endnote w:type="continuationSeparator" w:id="0">
    <w:p w14:paraId="11E3E8D7" w14:textId="77777777" w:rsidR="00271213" w:rsidRDefault="0027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A91A" w14:textId="77777777" w:rsidR="00560CBE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C70AD" w14:textId="77777777" w:rsidR="00271213" w:rsidRDefault="00271213">
      <w:r>
        <w:separator/>
      </w:r>
    </w:p>
  </w:footnote>
  <w:footnote w:type="continuationSeparator" w:id="0">
    <w:p w14:paraId="4E2955F6" w14:textId="77777777" w:rsidR="00271213" w:rsidRDefault="00271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36B"/>
    <w:multiLevelType w:val="multilevel"/>
    <w:tmpl w:val="11C5636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A442E64"/>
    <w:multiLevelType w:val="multilevel"/>
    <w:tmpl w:val="015A521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47227"/>
    <w:multiLevelType w:val="multilevel"/>
    <w:tmpl w:val="052A628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824721"/>
    <w:multiLevelType w:val="hybridMultilevel"/>
    <w:tmpl w:val="01349AC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B906FF6"/>
    <w:multiLevelType w:val="multilevel"/>
    <w:tmpl w:val="5B906FF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E257C4B"/>
    <w:multiLevelType w:val="hybridMultilevel"/>
    <w:tmpl w:val="549A0976"/>
    <w:lvl w:ilvl="0" w:tplc="F9FA7B3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1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6705442">
    <w:abstractNumId w:val="9"/>
  </w:num>
  <w:num w:numId="2" w16cid:durableId="601113339">
    <w:abstractNumId w:val="5"/>
  </w:num>
  <w:num w:numId="3" w16cid:durableId="798449252">
    <w:abstractNumId w:val="1"/>
  </w:num>
  <w:num w:numId="4" w16cid:durableId="3476599">
    <w:abstractNumId w:val="10"/>
  </w:num>
  <w:num w:numId="5" w16cid:durableId="1129200426">
    <w:abstractNumId w:val="3"/>
  </w:num>
  <w:num w:numId="6" w16cid:durableId="483743976">
    <w:abstractNumId w:val="7"/>
  </w:num>
  <w:num w:numId="7" w16cid:durableId="1406613245">
    <w:abstractNumId w:val="0"/>
  </w:num>
  <w:num w:numId="8" w16cid:durableId="1082918892">
    <w:abstractNumId w:val="2"/>
  </w:num>
  <w:num w:numId="9" w16cid:durableId="1741826911">
    <w:abstractNumId w:val="4"/>
  </w:num>
  <w:num w:numId="10" w16cid:durableId="273683115">
    <w:abstractNumId w:val="8"/>
  </w:num>
  <w:num w:numId="11" w16cid:durableId="4444700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851"/>
    <w:rsid w:val="00005BA8"/>
    <w:rsid w:val="00006B34"/>
    <w:rsid w:val="00006E77"/>
    <w:rsid w:val="00006FD0"/>
    <w:rsid w:val="00007C53"/>
    <w:rsid w:val="000108DF"/>
    <w:rsid w:val="00010ABD"/>
    <w:rsid w:val="000111B2"/>
    <w:rsid w:val="00011ACB"/>
    <w:rsid w:val="00011B9C"/>
    <w:rsid w:val="00012376"/>
    <w:rsid w:val="00012E82"/>
    <w:rsid w:val="0001413A"/>
    <w:rsid w:val="00014B1E"/>
    <w:rsid w:val="0001574A"/>
    <w:rsid w:val="0001585F"/>
    <w:rsid w:val="00015EA9"/>
    <w:rsid w:val="0001627F"/>
    <w:rsid w:val="0001676A"/>
    <w:rsid w:val="000168F9"/>
    <w:rsid w:val="00016BE3"/>
    <w:rsid w:val="00016DFC"/>
    <w:rsid w:val="00017122"/>
    <w:rsid w:val="00017129"/>
    <w:rsid w:val="00017F16"/>
    <w:rsid w:val="00020096"/>
    <w:rsid w:val="000201B5"/>
    <w:rsid w:val="00020AB8"/>
    <w:rsid w:val="00020FD8"/>
    <w:rsid w:val="000216D2"/>
    <w:rsid w:val="00022151"/>
    <w:rsid w:val="00022637"/>
    <w:rsid w:val="000227E8"/>
    <w:rsid w:val="00023411"/>
    <w:rsid w:val="00023F16"/>
    <w:rsid w:val="00023F31"/>
    <w:rsid w:val="00024B60"/>
    <w:rsid w:val="000252F9"/>
    <w:rsid w:val="00026EFE"/>
    <w:rsid w:val="00026FB2"/>
    <w:rsid w:val="00027266"/>
    <w:rsid w:val="00027E65"/>
    <w:rsid w:val="00030136"/>
    <w:rsid w:val="0003120B"/>
    <w:rsid w:val="00031BBE"/>
    <w:rsid w:val="00031E19"/>
    <w:rsid w:val="000321D0"/>
    <w:rsid w:val="000337D3"/>
    <w:rsid w:val="00033B27"/>
    <w:rsid w:val="00034021"/>
    <w:rsid w:val="00034340"/>
    <w:rsid w:val="0003510A"/>
    <w:rsid w:val="000353D1"/>
    <w:rsid w:val="000354A1"/>
    <w:rsid w:val="000355E6"/>
    <w:rsid w:val="000357B3"/>
    <w:rsid w:val="00035C01"/>
    <w:rsid w:val="0003661A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667"/>
    <w:rsid w:val="000438BE"/>
    <w:rsid w:val="00044AC1"/>
    <w:rsid w:val="0004507A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4D17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346C"/>
    <w:rsid w:val="000645A2"/>
    <w:rsid w:val="000647C4"/>
    <w:rsid w:val="00064864"/>
    <w:rsid w:val="00064CD8"/>
    <w:rsid w:val="0006506D"/>
    <w:rsid w:val="000653D7"/>
    <w:rsid w:val="00065CE2"/>
    <w:rsid w:val="00066A5D"/>
    <w:rsid w:val="000678F9"/>
    <w:rsid w:val="00067DA6"/>
    <w:rsid w:val="00067FBE"/>
    <w:rsid w:val="000703C7"/>
    <w:rsid w:val="0007089D"/>
    <w:rsid w:val="00070E38"/>
    <w:rsid w:val="00071652"/>
    <w:rsid w:val="0007195F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58E"/>
    <w:rsid w:val="00086797"/>
    <w:rsid w:val="00086C63"/>
    <w:rsid w:val="00087168"/>
    <w:rsid w:val="00090027"/>
    <w:rsid w:val="00090728"/>
    <w:rsid w:val="000913C8"/>
    <w:rsid w:val="00091494"/>
    <w:rsid w:val="00091555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579B"/>
    <w:rsid w:val="00096276"/>
    <w:rsid w:val="00096B69"/>
    <w:rsid w:val="00096E6A"/>
    <w:rsid w:val="000970B6"/>
    <w:rsid w:val="000A02E5"/>
    <w:rsid w:val="000A03D9"/>
    <w:rsid w:val="000A0504"/>
    <w:rsid w:val="000A052A"/>
    <w:rsid w:val="000A09CB"/>
    <w:rsid w:val="000A0BEC"/>
    <w:rsid w:val="000A12B4"/>
    <w:rsid w:val="000A2ECF"/>
    <w:rsid w:val="000A4FD3"/>
    <w:rsid w:val="000A513A"/>
    <w:rsid w:val="000A51EB"/>
    <w:rsid w:val="000A75BE"/>
    <w:rsid w:val="000A794B"/>
    <w:rsid w:val="000A7E94"/>
    <w:rsid w:val="000B04CA"/>
    <w:rsid w:val="000B0930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5C6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A23"/>
    <w:rsid w:val="000C7EE2"/>
    <w:rsid w:val="000C7F48"/>
    <w:rsid w:val="000D0676"/>
    <w:rsid w:val="000D0F51"/>
    <w:rsid w:val="000D2C25"/>
    <w:rsid w:val="000D46CC"/>
    <w:rsid w:val="000D477A"/>
    <w:rsid w:val="000D55DA"/>
    <w:rsid w:val="000D564A"/>
    <w:rsid w:val="000D5AF7"/>
    <w:rsid w:val="000D5B1C"/>
    <w:rsid w:val="000D5F84"/>
    <w:rsid w:val="000D726A"/>
    <w:rsid w:val="000D7C9E"/>
    <w:rsid w:val="000E03E0"/>
    <w:rsid w:val="000E0803"/>
    <w:rsid w:val="000E08C1"/>
    <w:rsid w:val="000E0D03"/>
    <w:rsid w:val="000E1490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7BA"/>
    <w:rsid w:val="000E4860"/>
    <w:rsid w:val="000E5344"/>
    <w:rsid w:val="000E58B1"/>
    <w:rsid w:val="000E5966"/>
    <w:rsid w:val="000E5A5F"/>
    <w:rsid w:val="000E6BEC"/>
    <w:rsid w:val="000E7027"/>
    <w:rsid w:val="000E7146"/>
    <w:rsid w:val="000E7536"/>
    <w:rsid w:val="000E758A"/>
    <w:rsid w:val="000E7930"/>
    <w:rsid w:val="000F0AB8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4ED"/>
    <w:rsid w:val="000F579B"/>
    <w:rsid w:val="000F5F4A"/>
    <w:rsid w:val="000F61DC"/>
    <w:rsid w:val="000F6520"/>
    <w:rsid w:val="000F72FE"/>
    <w:rsid w:val="000F7EE5"/>
    <w:rsid w:val="0010036F"/>
    <w:rsid w:val="00100869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42"/>
    <w:rsid w:val="00105D8E"/>
    <w:rsid w:val="00106387"/>
    <w:rsid w:val="00106725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609"/>
    <w:rsid w:val="001156FA"/>
    <w:rsid w:val="00116053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2E60"/>
    <w:rsid w:val="00123529"/>
    <w:rsid w:val="0012392A"/>
    <w:rsid w:val="00124194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5F3D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929"/>
    <w:rsid w:val="00157B8D"/>
    <w:rsid w:val="00157D19"/>
    <w:rsid w:val="001608CB"/>
    <w:rsid w:val="00160B9B"/>
    <w:rsid w:val="00161213"/>
    <w:rsid w:val="0016194C"/>
    <w:rsid w:val="00161969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673B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CDA"/>
    <w:rsid w:val="00174D07"/>
    <w:rsid w:val="00174D65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442"/>
    <w:rsid w:val="00177636"/>
    <w:rsid w:val="0017773C"/>
    <w:rsid w:val="00177F78"/>
    <w:rsid w:val="00180D77"/>
    <w:rsid w:val="00181619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C83"/>
    <w:rsid w:val="00191E88"/>
    <w:rsid w:val="0019214A"/>
    <w:rsid w:val="00192164"/>
    <w:rsid w:val="00192A73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4F71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966"/>
    <w:rsid w:val="001A7BC4"/>
    <w:rsid w:val="001B0DDE"/>
    <w:rsid w:val="001B0EEC"/>
    <w:rsid w:val="001B0F36"/>
    <w:rsid w:val="001B1229"/>
    <w:rsid w:val="001B1363"/>
    <w:rsid w:val="001B1F1B"/>
    <w:rsid w:val="001B20D3"/>
    <w:rsid w:val="001B29F6"/>
    <w:rsid w:val="001B2B55"/>
    <w:rsid w:val="001B2DE4"/>
    <w:rsid w:val="001B2ECC"/>
    <w:rsid w:val="001B4933"/>
    <w:rsid w:val="001B4E77"/>
    <w:rsid w:val="001B53F8"/>
    <w:rsid w:val="001B61EF"/>
    <w:rsid w:val="001B652E"/>
    <w:rsid w:val="001B7543"/>
    <w:rsid w:val="001B7940"/>
    <w:rsid w:val="001B7E2E"/>
    <w:rsid w:val="001C0696"/>
    <w:rsid w:val="001C08C4"/>
    <w:rsid w:val="001C0A07"/>
    <w:rsid w:val="001C1475"/>
    <w:rsid w:val="001C2C7A"/>
    <w:rsid w:val="001C2DF2"/>
    <w:rsid w:val="001C5184"/>
    <w:rsid w:val="001C5F61"/>
    <w:rsid w:val="001C618C"/>
    <w:rsid w:val="001C64C9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98D"/>
    <w:rsid w:val="001D2B51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420B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2B9E"/>
    <w:rsid w:val="001F33FA"/>
    <w:rsid w:val="001F35E7"/>
    <w:rsid w:val="001F3837"/>
    <w:rsid w:val="001F3EBD"/>
    <w:rsid w:val="001F4293"/>
    <w:rsid w:val="001F4E0E"/>
    <w:rsid w:val="001F523C"/>
    <w:rsid w:val="001F523E"/>
    <w:rsid w:val="001F57F8"/>
    <w:rsid w:val="001F6E68"/>
    <w:rsid w:val="001F7301"/>
    <w:rsid w:val="001F76B0"/>
    <w:rsid w:val="00200CE7"/>
    <w:rsid w:val="00200EEC"/>
    <w:rsid w:val="002035C0"/>
    <w:rsid w:val="00203734"/>
    <w:rsid w:val="002039BF"/>
    <w:rsid w:val="00203D41"/>
    <w:rsid w:val="00205097"/>
    <w:rsid w:val="002050E8"/>
    <w:rsid w:val="00206187"/>
    <w:rsid w:val="002061C4"/>
    <w:rsid w:val="002061D8"/>
    <w:rsid w:val="002069FF"/>
    <w:rsid w:val="00207D59"/>
    <w:rsid w:val="00207EA0"/>
    <w:rsid w:val="002103CC"/>
    <w:rsid w:val="00210A0A"/>
    <w:rsid w:val="0021100A"/>
    <w:rsid w:val="002111A4"/>
    <w:rsid w:val="00211224"/>
    <w:rsid w:val="002126EB"/>
    <w:rsid w:val="002140DC"/>
    <w:rsid w:val="0021410D"/>
    <w:rsid w:val="00214348"/>
    <w:rsid w:val="002145DD"/>
    <w:rsid w:val="00214647"/>
    <w:rsid w:val="00215768"/>
    <w:rsid w:val="0021660C"/>
    <w:rsid w:val="00217554"/>
    <w:rsid w:val="0021772B"/>
    <w:rsid w:val="002178D3"/>
    <w:rsid w:val="00221FD3"/>
    <w:rsid w:val="0022209C"/>
    <w:rsid w:val="00223A59"/>
    <w:rsid w:val="00223F24"/>
    <w:rsid w:val="00223FEE"/>
    <w:rsid w:val="00224862"/>
    <w:rsid w:val="00224B5C"/>
    <w:rsid w:val="00224EBF"/>
    <w:rsid w:val="00224FC5"/>
    <w:rsid w:val="002257E3"/>
    <w:rsid w:val="00225D3C"/>
    <w:rsid w:val="00226A6A"/>
    <w:rsid w:val="00226C69"/>
    <w:rsid w:val="0023065C"/>
    <w:rsid w:val="00232A32"/>
    <w:rsid w:val="00232B32"/>
    <w:rsid w:val="002332C5"/>
    <w:rsid w:val="002339B7"/>
    <w:rsid w:val="00233B9B"/>
    <w:rsid w:val="00233DB9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63A"/>
    <w:rsid w:val="00250EDF"/>
    <w:rsid w:val="00250F30"/>
    <w:rsid w:val="00251050"/>
    <w:rsid w:val="00252425"/>
    <w:rsid w:val="00252555"/>
    <w:rsid w:val="00253762"/>
    <w:rsid w:val="00253A58"/>
    <w:rsid w:val="00253A5D"/>
    <w:rsid w:val="002545BF"/>
    <w:rsid w:val="00254939"/>
    <w:rsid w:val="00254CEF"/>
    <w:rsid w:val="00254ECC"/>
    <w:rsid w:val="002550C2"/>
    <w:rsid w:val="002550F9"/>
    <w:rsid w:val="002558EC"/>
    <w:rsid w:val="00256434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D24"/>
    <w:rsid w:val="002645AA"/>
    <w:rsid w:val="002663DC"/>
    <w:rsid w:val="002666C7"/>
    <w:rsid w:val="002670C1"/>
    <w:rsid w:val="00267270"/>
    <w:rsid w:val="002673B6"/>
    <w:rsid w:val="0026749E"/>
    <w:rsid w:val="00267C02"/>
    <w:rsid w:val="00267C82"/>
    <w:rsid w:val="00271213"/>
    <w:rsid w:val="00271D9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5217"/>
    <w:rsid w:val="00275295"/>
    <w:rsid w:val="002757C5"/>
    <w:rsid w:val="00275E46"/>
    <w:rsid w:val="00276F13"/>
    <w:rsid w:val="00277698"/>
    <w:rsid w:val="00277867"/>
    <w:rsid w:val="0028013D"/>
    <w:rsid w:val="002809D0"/>
    <w:rsid w:val="002822FC"/>
    <w:rsid w:val="0028232D"/>
    <w:rsid w:val="002823BA"/>
    <w:rsid w:val="002827A3"/>
    <w:rsid w:val="00282B56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9D"/>
    <w:rsid w:val="002875C1"/>
    <w:rsid w:val="00287EC8"/>
    <w:rsid w:val="002910A3"/>
    <w:rsid w:val="00291D35"/>
    <w:rsid w:val="00291ECF"/>
    <w:rsid w:val="0029223E"/>
    <w:rsid w:val="002923D0"/>
    <w:rsid w:val="002928E6"/>
    <w:rsid w:val="00292F70"/>
    <w:rsid w:val="002930C1"/>
    <w:rsid w:val="00293972"/>
    <w:rsid w:val="00294A46"/>
    <w:rsid w:val="00294D21"/>
    <w:rsid w:val="002950D5"/>
    <w:rsid w:val="002955F4"/>
    <w:rsid w:val="0029590F"/>
    <w:rsid w:val="00295B6E"/>
    <w:rsid w:val="00295FF0"/>
    <w:rsid w:val="00296109"/>
    <w:rsid w:val="0029706A"/>
    <w:rsid w:val="00297729"/>
    <w:rsid w:val="002A15F7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3F5"/>
    <w:rsid w:val="002B1410"/>
    <w:rsid w:val="002B2139"/>
    <w:rsid w:val="002B2B10"/>
    <w:rsid w:val="002B3385"/>
    <w:rsid w:val="002B3741"/>
    <w:rsid w:val="002B4DC4"/>
    <w:rsid w:val="002B59E7"/>
    <w:rsid w:val="002B60E7"/>
    <w:rsid w:val="002B6671"/>
    <w:rsid w:val="002B6830"/>
    <w:rsid w:val="002B6A35"/>
    <w:rsid w:val="002B7117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32C"/>
    <w:rsid w:val="002C5EE9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AF"/>
    <w:rsid w:val="002D38C6"/>
    <w:rsid w:val="002D494C"/>
    <w:rsid w:val="002D4C75"/>
    <w:rsid w:val="002D5518"/>
    <w:rsid w:val="002D5BDC"/>
    <w:rsid w:val="002D5F69"/>
    <w:rsid w:val="002D7474"/>
    <w:rsid w:val="002D7BEF"/>
    <w:rsid w:val="002D7F55"/>
    <w:rsid w:val="002E0659"/>
    <w:rsid w:val="002E09F2"/>
    <w:rsid w:val="002E1033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E7E7C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4757"/>
    <w:rsid w:val="002F565E"/>
    <w:rsid w:val="002F62E2"/>
    <w:rsid w:val="002F644E"/>
    <w:rsid w:val="002F64A4"/>
    <w:rsid w:val="002F67A6"/>
    <w:rsid w:val="002F6A87"/>
    <w:rsid w:val="002F75D4"/>
    <w:rsid w:val="002F7982"/>
    <w:rsid w:val="002F7A2F"/>
    <w:rsid w:val="002F7D2C"/>
    <w:rsid w:val="003003CB"/>
    <w:rsid w:val="003004F5"/>
    <w:rsid w:val="003005B9"/>
    <w:rsid w:val="003005D5"/>
    <w:rsid w:val="00300A17"/>
    <w:rsid w:val="003016D7"/>
    <w:rsid w:val="00301B7D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7095"/>
    <w:rsid w:val="00310A4F"/>
    <w:rsid w:val="0031131E"/>
    <w:rsid w:val="00311D66"/>
    <w:rsid w:val="00311F2E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1C7"/>
    <w:rsid w:val="00322EB1"/>
    <w:rsid w:val="00323754"/>
    <w:rsid w:val="00323A88"/>
    <w:rsid w:val="00323C3A"/>
    <w:rsid w:val="00323EC3"/>
    <w:rsid w:val="00323F2F"/>
    <w:rsid w:val="00323F7D"/>
    <w:rsid w:val="00325378"/>
    <w:rsid w:val="00326106"/>
    <w:rsid w:val="0032621C"/>
    <w:rsid w:val="00326676"/>
    <w:rsid w:val="0032687C"/>
    <w:rsid w:val="003271DF"/>
    <w:rsid w:val="0032752D"/>
    <w:rsid w:val="003301CC"/>
    <w:rsid w:val="00331019"/>
    <w:rsid w:val="00331234"/>
    <w:rsid w:val="00332D9A"/>
    <w:rsid w:val="00332E59"/>
    <w:rsid w:val="003342A3"/>
    <w:rsid w:val="0033488D"/>
    <w:rsid w:val="0033488F"/>
    <w:rsid w:val="003351E0"/>
    <w:rsid w:val="003353FE"/>
    <w:rsid w:val="0033628A"/>
    <w:rsid w:val="003363FC"/>
    <w:rsid w:val="003366D8"/>
    <w:rsid w:val="00336CC3"/>
    <w:rsid w:val="003372E8"/>
    <w:rsid w:val="0033760A"/>
    <w:rsid w:val="00337BBC"/>
    <w:rsid w:val="003414B9"/>
    <w:rsid w:val="00341AE0"/>
    <w:rsid w:val="003421E1"/>
    <w:rsid w:val="00342420"/>
    <w:rsid w:val="0034295F"/>
    <w:rsid w:val="00343359"/>
    <w:rsid w:val="003434E7"/>
    <w:rsid w:val="0034386E"/>
    <w:rsid w:val="00343B07"/>
    <w:rsid w:val="00343B62"/>
    <w:rsid w:val="003455D7"/>
    <w:rsid w:val="0034590F"/>
    <w:rsid w:val="00345FBD"/>
    <w:rsid w:val="00346576"/>
    <w:rsid w:val="0034677A"/>
    <w:rsid w:val="003469D3"/>
    <w:rsid w:val="00347282"/>
    <w:rsid w:val="00350089"/>
    <w:rsid w:val="003502B1"/>
    <w:rsid w:val="003502D0"/>
    <w:rsid w:val="00350C15"/>
    <w:rsid w:val="00350EA6"/>
    <w:rsid w:val="00351432"/>
    <w:rsid w:val="0035204C"/>
    <w:rsid w:val="003525DE"/>
    <w:rsid w:val="003526DE"/>
    <w:rsid w:val="00352BB4"/>
    <w:rsid w:val="00352D03"/>
    <w:rsid w:val="00352FCD"/>
    <w:rsid w:val="00353B83"/>
    <w:rsid w:val="003542B1"/>
    <w:rsid w:val="003560D9"/>
    <w:rsid w:val="003561D6"/>
    <w:rsid w:val="003565C1"/>
    <w:rsid w:val="00356C83"/>
    <w:rsid w:val="00356D03"/>
    <w:rsid w:val="00357116"/>
    <w:rsid w:val="003578BB"/>
    <w:rsid w:val="00357B0E"/>
    <w:rsid w:val="00357D3C"/>
    <w:rsid w:val="00360095"/>
    <w:rsid w:val="00361285"/>
    <w:rsid w:val="0036147F"/>
    <w:rsid w:val="00361871"/>
    <w:rsid w:val="00361C2C"/>
    <w:rsid w:val="00362158"/>
    <w:rsid w:val="0036260B"/>
    <w:rsid w:val="003636A9"/>
    <w:rsid w:val="00364F08"/>
    <w:rsid w:val="00365A62"/>
    <w:rsid w:val="00366678"/>
    <w:rsid w:val="003673EC"/>
    <w:rsid w:val="003678D9"/>
    <w:rsid w:val="003678F2"/>
    <w:rsid w:val="00367D13"/>
    <w:rsid w:val="00367FB8"/>
    <w:rsid w:val="003700E5"/>
    <w:rsid w:val="003701BE"/>
    <w:rsid w:val="003702E6"/>
    <w:rsid w:val="00370A98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189"/>
    <w:rsid w:val="00377422"/>
    <w:rsid w:val="00380868"/>
    <w:rsid w:val="00381273"/>
    <w:rsid w:val="00381751"/>
    <w:rsid w:val="0038283C"/>
    <w:rsid w:val="003828B6"/>
    <w:rsid w:val="00382A8A"/>
    <w:rsid w:val="00382DA1"/>
    <w:rsid w:val="003835D7"/>
    <w:rsid w:val="00383809"/>
    <w:rsid w:val="00384333"/>
    <w:rsid w:val="0038482E"/>
    <w:rsid w:val="00385D9B"/>
    <w:rsid w:val="00385DC4"/>
    <w:rsid w:val="00386031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2386"/>
    <w:rsid w:val="003923D2"/>
    <w:rsid w:val="00393F14"/>
    <w:rsid w:val="003947C1"/>
    <w:rsid w:val="00395621"/>
    <w:rsid w:val="00395BF7"/>
    <w:rsid w:val="00396D59"/>
    <w:rsid w:val="003973AF"/>
    <w:rsid w:val="00397CFE"/>
    <w:rsid w:val="003A0772"/>
    <w:rsid w:val="003A0893"/>
    <w:rsid w:val="003A0894"/>
    <w:rsid w:val="003A0C15"/>
    <w:rsid w:val="003A1AC4"/>
    <w:rsid w:val="003A1F78"/>
    <w:rsid w:val="003A2677"/>
    <w:rsid w:val="003A302D"/>
    <w:rsid w:val="003A41C6"/>
    <w:rsid w:val="003A435A"/>
    <w:rsid w:val="003A4742"/>
    <w:rsid w:val="003A502C"/>
    <w:rsid w:val="003A527F"/>
    <w:rsid w:val="003A57FC"/>
    <w:rsid w:val="003A6037"/>
    <w:rsid w:val="003A6693"/>
    <w:rsid w:val="003A6CDB"/>
    <w:rsid w:val="003A7B06"/>
    <w:rsid w:val="003A7BAE"/>
    <w:rsid w:val="003B0067"/>
    <w:rsid w:val="003B0AB3"/>
    <w:rsid w:val="003B344D"/>
    <w:rsid w:val="003B36A6"/>
    <w:rsid w:val="003B39F6"/>
    <w:rsid w:val="003B3F52"/>
    <w:rsid w:val="003B4144"/>
    <w:rsid w:val="003B41BD"/>
    <w:rsid w:val="003B46D3"/>
    <w:rsid w:val="003B4B28"/>
    <w:rsid w:val="003B4CB7"/>
    <w:rsid w:val="003B4F76"/>
    <w:rsid w:val="003B65C2"/>
    <w:rsid w:val="003B6D0F"/>
    <w:rsid w:val="003B7894"/>
    <w:rsid w:val="003B7C4F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3104"/>
    <w:rsid w:val="003D399A"/>
    <w:rsid w:val="003D47E0"/>
    <w:rsid w:val="003D48B4"/>
    <w:rsid w:val="003D517F"/>
    <w:rsid w:val="003D51EB"/>
    <w:rsid w:val="003D5405"/>
    <w:rsid w:val="003D5479"/>
    <w:rsid w:val="003D7DC2"/>
    <w:rsid w:val="003E0C1C"/>
    <w:rsid w:val="003E0E19"/>
    <w:rsid w:val="003E1019"/>
    <w:rsid w:val="003E176F"/>
    <w:rsid w:val="003E1E13"/>
    <w:rsid w:val="003E221A"/>
    <w:rsid w:val="003E24E8"/>
    <w:rsid w:val="003E2770"/>
    <w:rsid w:val="003E2960"/>
    <w:rsid w:val="003E2A61"/>
    <w:rsid w:val="003E2D9D"/>
    <w:rsid w:val="003E3155"/>
    <w:rsid w:val="003E3408"/>
    <w:rsid w:val="003E418B"/>
    <w:rsid w:val="003E47D5"/>
    <w:rsid w:val="003E491E"/>
    <w:rsid w:val="003E56B2"/>
    <w:rsid w:val="003E6EDB"/>
    <w:rsid w:val="003F01CA"/>
    <w:rsid w:val="003F1589"/>
    <w:rsid w:val="003F20B3"/>
    <w:rsid w:val="003F21ED"/>
    <w:rsid w:val="003F2851"/>
    <w:rsid w:val="003F2D6E"/>
    <w:rsid w:val="003F3670"/>
    <w:rsid w:val="003F40B6"/>
    <w:rsid w:val="003F5251"/>
    <w:rsid w:val="003F62AB"/>
    <w:rsid w:val="003F64C2"/>
    <w:rsid w:val="003F67C5"/>
    <w:rsid w:val="003F6F7E"/>
    <w:rsid w:val="003F784A"/>
    <w:rsid w:val="003F7D3C"/>
    <w:rsid w:val="003F7DE5"/>
    <w:rsid w:val="00400B89"/>
    <w:rsid w:val="00400D9F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7B1"/>
    <w:rsid w:val="00411A7B"/>
    <w:rsid w:val="004135D9"/>
    <w:rsid w:val="00414E76"/>
    <w:rsid w:val="0041541F"/>
    <w:rsid w:val="00415737"/>
    <w:rsid w:val="0041590C"/>
    <w:rsid w:val="00415D50"/>
    <w:rsid w:val="004169E2"/>
    <w:rsid w:val="00416A93"/>
    <w:rsid w:val="00416ED9"/>
    <w:rsid w:val="00416FD8"/>
    <w:rsid w:val="00417548"/>
    <w:rsid w:val="004206CD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89B"/>
    <w:rsid w:val="004338D0"/>
    <w:rsid w:val="00434C4B"/>
    <w:rsid w:val="00435C4A"/>
    <w:rsid w:val="0043704E"/>
    <w:rsid w:val="0043717E"/>
    <w:rsid w:val="0044096B"/>
    <w:rsid w:val="004415E2"/>
    <w:rsid w:val="00443E6C"/>
    <w:rsid w:val="00443EF6"/>
    <w:rsid w:val="00444550"/>
    <w:rsid w:val="00444B67"/>
    <w:rsid w:val="00444BD5"/>
    <w:rsid w:val="004451F6"/>
    <w:rsid w:val="004451FB"/>
    <w:rsid w:val="0044549A"/>
    <w:rsid w:val="00445FCE"/>
    <w:rsid w:val="00446F2A"/>
    <w:rsid w:val="00447168"/>
    <w:rsid w:val="00447344"/>
    <w:rsid w:val="0044754E"/>
    <w:rsid w:val="00447E58"/>
    <w:rsid w:val="0045099D"/>
    <w:rsid w:val="00450CCC"/>
    <w:rsid w:val="00451375"/>
    <w:rsid w:val="00451659"/>
    <w:rsid w:val="004517F8"/>
    <w:rsid w:val="00452A9E"/>
    <w:rsid w:val="00452BCC"/>
    <w:rsid w:val="004537B7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60F70"/>
    <w:rsid w:val="00460F86"/>
    <w:rsid w:val="0046106E"/>
    <w:rsid w:val="004619C4"/>
    <w:rsid w:val="00461AE2"/>
    <w:rsid w:val="0046347C"/>
    <w:rsid w:val="00463623"/>
    <w:rsid w:val="0046366D"/>
    <w:rsid w:val="0046468B"/>
    <w:rsid w:val="004655AC"/>
    <w:rsid w:val="004658F6"/>
    <w:rsid w:val="00466925"/>
    <w:rsid w:val="0046698A"/>
    <w:rsid w:val="00466FB7"/>
    <w:rsid w:val="00467597"/>
    <w:rsid w:val="0047028C"/>
    <w:rsid w:val="004702D4"/>
    <w:rsid w:val="00470A7C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726"/>
    <w:rsid w:val="00481F7A"/>
    <w:rsid w:val="0048241B"/>
    <w:rsid w:val="0048259E"/>
    <w:rsid w:val="004828AD"/>
    <w:rsid w:val="0048442F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B2F"/>
    <w:rsid w:val="00495C36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72CA"/>
    <w:rsid w:val="004B7571"/>
    <w:rsid w:val="004B7753"/>
    <w:rsid w:val="004B78AB"/>
    <w:rsid w:val="004C0253"/>
    <w:rsid w:val="004C0F2A"/>
    <w:rsid w:val="004C155B"/>
    <w:rsid w:val="004C1947"/>
    <w:rsid w:val="004C35F0"/>
    <w:rsid w:val="004C362A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EF6"/>
    <w:rsid w:val="004D14D8"/>
    <w:rsid w:val="004D1D5C"/>
    <w:rsid w:val="004D2689"/>
    <w:rsid w:val="004D338D"/>
    <w:rsid w:val="004D365C"/>
    <w:rsid w:val="004D37B1"/>
    <w:rsid w:val="004D4059"/>
    <w:rsid w:val="004D4F3B"/>
    <w:rsid w:val="004D5271"/>
    <w:rsid w:val="004D5A8C"/>
    <w:rsid w:val="004D5B7A"/>
    <w:rsid w:val="004D63EE"/>
    <w:rsid w:val="004D68AF"/>
    <w:rsid w:val="004D7EB8"/>
    <w:rsid w:val="004E009F"/>
    <w:rsid w:val="004E115B"/>
    <w:rsid w:val="004E1F22"/>
    <w:rsid w:val="004E2625"/>
    <w:rsid w:val="004E2632"/>
    <w:rsid w:val="004E2D45"/>
    <w:rsid w:val="004E3108"/>
    <w:rsid w:val="004E4058"/>
    <w:rsid w:val="004E4ED5"/>
    <w:rsid w:val="004E5D8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0B84"/>
    <w:rsid w:val="004F1419"/>
    <w:rsid w:val="004F225A"/>
    <w:rsid w:val="004F297D"/>
    <w:rsid w:val="004F3502"/>
    <w:rsid w:val="004F358F"/>
    <w:rsid w:val="004F366C"/>
    <w:rsid w:val="004F3783"/>
    <w:rsid w:val="004F4033"/>
    <w:rsid w:val="004F4C30"/>
    <w:rsid w:val="004F54CF"/>
    <w:rsid w:val="004F5513"/>
    <w:rsid w:val="004F72D8"/>
    <w:rsid w:val="004F78EA"/>
    <w:rsid w:val="004F7B32"/>
    <w:rsid w:val="00500099"/>
    <w:rsid w:val="0050028C"/>
    <w:rsid w:val="00501476"/>
    <w:rsid w:val="00501809"/>
    <w:rsid w:val="00501B95"/>
    <w:rsid w:val="00502A0B"/>
    <w:rsid w:val="005032F6"/>
    <w:rsid w:val="00503AED"/>
    <w:rsid w:val="005045C9"/>
    <w:rsid w:val="00504876"/>
    <w:rsid w:val="00505437"/>
    <w:rsid w:val="005054D7"/>
    <w:rsid w:val="005059E3"/>
    <w:rsid w:val="00505EB9"/>
    <w:rsid w:val="00506051"/>
    <w:rsid w:val="00506689"/>
    <w:rsid w:val="00506C4C"/>
    <w:rsid w:val="00507409"/>
    <w:rsid w:val="00507696"/>
    <w:rsid w:val="00510216"/>
    <w:rsid w:val="00510A5D"/>
    <w:rsid w:val="00510D96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79B1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940"/>
    <w:rsid w:val="00530B9F"/>
    <w:rsid w:val="00531248"/>
    <w:rsid w:val="005316A8"/>
    <w:rsid w:val="0053231E"/>
    <w:rsid w:val="00532614"/>
    <w:rsid w:val="00532B05"/>
    <w:rsid w:val="0053343C"/>
    <w:rsid w:val="00533CC6"/>
    <w:rsid w:val="005343D9"/>
    <w:rsid w:val="00534A06"/>
    <w:rsid w:val="00535C75"/>
    <w:rsid w:val="005370DC"/>
    <w:rsid w:val="005379F5"/>
    <w:rsid w:val="00537B8A"/>
    <w:rsid w:val="00537DC4"/>
    <w:rsid w:val="00540112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3A5"/>
    <w:rsid w:val="00547135"/>
    <w:rsid w:val="005473A2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8C4"/>
    <w:rsid w:val="00556A22"/>
    <w:rsid w:val="00556F53"/>
    <w:rsid w:val="00557115"/>
    <w:rsid w:val="005604EF"/>
    <w:rsid w:val="00560CBE"/>
    <w:rsid w:val="00560EA4"/>
    <w:rsid w:val="00560F35"/>
    <w:rsid w:val="0056180C"/>
    <w:rsid w:val="0056239A"/>
    <w:rsid w:val="005628BA"/>
    <w:rsid w:val="00562E8B"/>
    <w:rsid w:val="00563634"/>
    <w:rsid w:val="0056388D"/>
    <w:rsid w:val="00563C9C"/>
    <w:rsid w:val="00564CFF"/>
    <w:rsid w:val="005658CF"/>
    <w:rsid w:val="005660AA"/>
    <w:rsid w:val="00566B59"/>
    <w:rsid w:val="005679CE"/>
    <w:rsid w:val="00567E96"/>
    <w:rsid w:val="00567F65"/>
    <w:rsid w:val="00570EF9"/>
    <w:rsid w:val="00572123"/>
    <w:rsid w:val="00573FF9"/>
    <w:rsid w:val="00574AE0"/>
    <w:rsid w:val="00575177"/>
    <w:rsid w:val="00575FD2"/>
    <w:rsid w:val="00576404"/>
    <w:rsid w:val="005765BD"/>
    <w:rsid w:val="005772EF"/>
    <w:rsid w:val="005775DE"/>
    <w:rsid w:val="00577673"/>
    <w:rsid w:val="00580595"/>
    <w:rsid w:val="00580DFD"/>
    <w:rsid w:val="005810C7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32D"/>
    <w:rsid w:val="00587C7B"/>
    <w:rsid w:val="0059023F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783"/>
    <w:rsid w:val="00596BBD"/>
    <w:rsid w:val="00597115"/>
    <w:rsid w:val="00597615"/>
    <w:rsid w:val="0059764B"/>
    <w:rsid w:val="005A1F63"/>
    <w:rsid w:val="005A2047"/>
    <w:rsid w:val="005A2117"/>
    <w:rsid w:val="005A389B"/>
    <w:rsid w:val="005A3EC3"/>
    <w:rsid w:val="005A4EE8"/>
    <w:rsid w:val="005A5368"/>
    <w:rsid w:val="005A61B2"/>
    <w:rsid w:val="005A624E"/>
    <w:rsid w:val="005A6D61"/>
    <w:rsid w:val="005A7284"/>
    <w:rsid w:val="005A7DC4"/>
    <w:rsid w:val="005B0C19"/>
    <w:rsid w:val="005B138D"/>
    <w:rsid w:val="005B2783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1D5"/>
    <w:rsid w:val="005C02FB"/>
    <w:rsid w:val="005C178E"/>
    <w:rsid w:val="005C1EAF"/>
    <w:rsid w:val="005C1FF6"/>
    <w:rsid w:val="005C21B4"/>
    <w:rsid w:val="005C2402"/>
    <w:rsid w:val="005C33BC"/>
    <w:rsid w:val="005C495D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1666"/>
    <w:rsid w:val="005D1D70"/>
    <w:rsid w:val="005D441B"/>
    <w:rsid w:val="005D4C9B"/>
    <w:rsid w:val="005D4E8E"/>
    <w:rsid w:val="005D5022"/>
    <w:rsid w:val="005D5163"/>
    <w:rsid w:val="005D5325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96"/>
    <w:rsid w:val="005E47D9"/>
    <w:rsid w:val="005E48E9"/>
    <w:rsid w:val="005E4E7D"/>
    <w:rsid w:val="005E58E3"/>
    <w:rsid w:val="005E5FCF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07E7B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1C5"/>
    <w:rsid w:val="0061481D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704"/>
    <w:rsid w:val="00627C94"/>
    <w:rsid w:val="00631035"/>
    <w:rsid w:val="006314D0"/>
    <w:rsid w:val="0063189F"/>
    <w:rsid w:val="00632832"/>
    <w:rsid w:val="00633146"/>
    <w:rsid w:val="00633B65"/>
    <w:rsid w:val="00635726"/>
    <w:rsid w:val="00635990"/>
    <w:rsid w:val="00636A23"/>
    <w:rsid w:val="00637640"/>
    <w:rsid w:val="0064060A"/>
    <w:rsid w:val="00641FC7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B44"/>
    <w:rsid w:val="00652DD7"/>
    <w:rsid w:val="006548C2"/>
    <w:rsid w:val="00654C8E"/>
    <w:rsid w:val="00655867"/>
    <w:rsid w:val="0065592F"/>
    <w:rsid w:val="0065596F"/>
    <w:rsid w:val="00655BF2"/>
    <w:rsid w:val="00656486"/>
    <w:rsid w:val="006565AD"/>
    <w:rsid w:val="0065678E"/>
    <w:rsid w:val="00656CB4"/>
    <w:rsid w:val="006577AD"/>
    <w:rsid w:val="00657A04"/>
    <w:rsid w:val="00657B6F"/>
    <w:rsid w:val="006608E6"/>
    <w:rsid w:val="0066124B"/>
    <w:rsid w:val="00661BA6"/>
    <w:rsid w:val="00661BA9"/>
    <w:rsid w:val="00661E89"/>
    <w:rsid w:val="00662123"/>
    <w:rsid w:val="00662C9F"/>
    <w:rsid w:val="00662F13"/>
    <w:rsid w:val="00662F45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80981"/>
    <w:rsid w:val="00680BCF"/>
    <w:rsid w:val="00680EEC"/>
    <w:rsid w:val="00681733"/>
    <w:rsid w:val="00681850"/>
    <w:rsid w:val="00681E14"/>
    <w:rsid w:val="00681F81"/>
    <w:rsid w:val="00681F92"/>
    <w:rsid w:val="0068209D"/>
    <w:rsid w:val="00682660"/>
    <w:rsid w:val="00683251"/>
    <w:rsid w:val="006832EC"/>
    <w:rsid w:val="00683477"/>
    <w:rsid w:val="00683CCD"/>
    <w:rsid w:val="00684079"/>
    <w:rsid w:val="00684BBF"/>
    <w:rsid w:val="006852D3"/>
    <w:rsid w:val="006859CB"/>
    <w:rsid w:val="0068682C"/>
    <w:rsid w:val="00686CCF"/>
    <w:rsid w:val="00687150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C6D"/>
    <w:rsid w:val="006941E6"/>
    <w:rsid w:val="00694215"/>
    <w:rsid w:val="00694E53"/>
    <w:rsid w:val="00695A13"/>
    <w:rsid w:val="00696289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834"/>
    <w:rsid w:val="006C7B22"/>
    <w:rsid w:val="006C7FE7"/>
    <w:rsid w:val="006D037D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F3B"/>
    <w:rsid w:val="006D4244"/>
    <w:rsid w:val="006D4ADF"/>
    <w:rsid w:val="006D4BD3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4EF8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518"/>
    <w:rsid w:val="006F1662"/>
    <w:rsid w:val="006F16F1"/>
    <w:rsid w:val="006F17F3"/>
    <w:rsid w:val="006F23CE"/>
    <w:rsid w:val="006F2829"/>
    <w:rsid w:val="006F287B"/>
    <w:rsid w:val="006F5CD5"/>
    <w:rsid w:val="006F6DA2"/>
    <w:rsid w:val="006F7D3E"/>
    <w:rsid w:val="00700808"/>
    <w:rsid w:val="0070146F"/>
    <w:rsid w:val="007017AA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AD"/>
    <w:rsid w:val="007140E0"/>
    <w:rsid w:val="00714200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1F07"/>
    <w:rsid w:val="00722136"/>
    <w:rsid w:val="00722664"/>
    <w:rsid w:val="00722717"/>
    <w:rsid w:val="00723129"/>
    <w:rsid w:val="00723189"/>
    <w:rsid w:val="00724053"/>
    <w:rsid w:val="0072432F"/>
    <w:rsid w:val="0072572B"/>
    <w:rsid w:val="00725A97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FF3"/>
    <w:rsid w:val="00736822"/>
    <w:rsid w:val="00737E1E"/>
    <w:rsid w:val="00740DE4"/>
    <w:rsid w:val="00741D86"/>
    <w:rsid w:val="007421CD"/>
    <w:rsid w:val="0074245F"/>
    <w:rsid w:val="00742BA6"/>
    <w:rsid w:val="00742CCD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502EB"/>
    <w:rsid w:val="00750A65"/>
    <w:rsid w:val="007511F1"/>
    <w:rsid w:val="0075146A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5B62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FF8"/>
    <w:rsid w:val="007661D9"/>
    <w:rsid w:val="00766453"/>
    <w:rsid w:val="007667DE"/>
    <w:rsid w:val="00766FCB"/>
    <w:rsid w:val="007671DA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408E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113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A7D"/>
    <w:rsid w:val="00782B3A"/>
    <w:rsid w:val="00782C7F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2B4"/>
    <w:rsid w:val="007876D3"/>
    <w:rsid w:val="0079076E"/>
    <w:rsid w:val="00791774"/>
    <w:rsid w:val="007923A7"/>
    <w:rsid w:val="007949C8"/>
    <w:rsid w:val="00796154"/>
    <w:rsid w:val="00796387"/>
    <w:rsid w:val="00796691"/>
    <w:rsid w:val="007966FB"/>
    <w:rsid w:val="00796776"/>
    <w:rsid w:val="007A0A72"/>
    <w:rsid w:val="007A0DF1"/>
    <w:rsid w:val="007A1839"/>
    <w:rsid w:val="007A28B0"/>
    <w:rsid w:val="007A2F28"/>
    <w:rsid w:val="007A3137"/>
    <w:rsid w:val="007A34E0"/>
    <w:rsid w:val="007A369F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5B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5E37"/>
    <w:rsid w:val="007B64CB"/>
    <w:rsid w:val="007B6B4D"/>
    <w:rsid w:val="007B714F"/>
    <w:rsid w:val="007B730E"/>
    <w:rsid w:val="007B7D96"/>
    <w:rsid w:val="007B7F18"/>
    <w:rsid w:val="007C0190"/>
    <w:rsid w:val="007C0AB6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614D"/>
    <w:rsid w:val="007C6F31"/>
    <w:rsid w:val="007C7D30"/>
    <w:rsid w:val="007D127F"/>
    <w:rsid w:val="007D1B00"/>
    <w:rsid w:val="007D1ECC"/>
    <w:rsid w:val="007D23BC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C3"/>
    <w:rsid w:val="007D7946"/>
    <w:rsid w:val="007E00BC"/>
    <w:rsid w:val="007E0B38"/>
    <w:rsid w:val="007E1228"/>
    <w:rsid w:val="007E13BE"/>
    <w:rsid w:val="007E1DC1"/>
    <w:rsid w:val="007E20E6"/>
    <w:rsid w:val="007E20EB"/>
    <w:rsid w:val="007E2476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989"/>
    <w:rsid w:val="00803123"/>
    <w:rsid w:val="008037AD"/>
    <w:rsid w:val="00803CB7"/>
    <w:rsid w:val="00805342"/>
    <w:rsid w:val="00805DA0"/>
    <w:rsid w:val="008062D6"/>
    <w:rsid w:val="0080631A"/>
    <w:rsid w:val="008064BB"/>
    <w:rsid w:val="008070EC"/>
    <w:rsid w:val="00807945"/>
    <w:rsid w:val="0081000C"/>
    <w:rsid w:val="00810168"/>
    <w:rsid w:val="00810783"/>
    <w:rsid w:val="00810A83"/>
    <w:rsid w:val="00810BA5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4147"/>
    <w:rsid w:val="00814771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674"/>
    <w:rsid w:val="008179BD"/>
    <w:rsid w:val="00817F88"/>
    <w:rsid w:val="00821787"/>
    <w:rsid w:val="008218F4"/>
    <w:rsid w:val="00821C9E"/>
    <w:rsid w:val="00822549"/>
    <w:rsid w:val="00822E08"/>
    <w:rsid w:val="00823D0E"/>
    <w:rsid w:val="00823E71"/>
    <w:rsid w:val="00824115"/>
    <w:rsid w:val="00824CB1"/>
    <w:rsid w:val="0082573A"/>
    <w:rsid w:val="0082593A"/>
    <w:rsid w:val="00825CDA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8F4"/>
    <w:rsid w:val="00831CE9"/>
    <w:rsid w:val="00833719"/>
    <w:rsid w:val="00833828"/>
    <w:rsid w:val="00833C3F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A8E"/>
    <w:rsid w:val="0085125E"/>
    <w:rsid w:val="008517EB"/>
    <w:rsid w:val="00851DD4"/>
    <w:rsid w:val="008523AF"/>
    <w:rsid w:val="008534D5"/>
    <w:rsid w:val="0085399C"/>
    <w:rsid w:val="0085568B"/>
    <w:rsid w:val="00855766"/>
    <w:rsid w:val="00855C49"/>
    <w:rsid w:val="00855F1C"/>
    <w:rsid w:val="00855FC0"/>
    <w:rsid w:val="00856ACE"/>
    <w:rsid w:val="00856D75"/>
    <w:rsid w:val="0085707D"/>
    <w:rsid w:val="008578FB"/>
    <w:rsid w:val="00860082"/>
    <w:rsid w:val="00860265"/>
    <w:rsid w:val="008608E9"/>
    <w:rsid w:val="008609D6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66C"/>
    <w:rsid w:val="0087289B"/>
    <w:rsid w:val="00872F39"/>
    <w:rsid w:val="00873DAC"/>
    <w:rsid w:val="0087411A"/>
    <w:rsid w:val="008748E2"/>
    <w:rsid w:val="00874CD8"/>
    <w:rsid w:val="00875B76"/>
    <w:rsid w:val="00876526"/>
    <w:rsid w:val="008765D6"/>
    <w:rsid w:val="00876613"/>
    <w:rsid w:val="00876676"/>
    <w:rsid w:val="008778A3"/>
    <w:rsid w:val="00877AC6"/>
    <w:rsid w:val="0088027F"/>
    <w:rsid w:val="00880405"/>
    <w:rsid w:val="00880676"/>
    <w:rsid w:val="00880713"/>
    <w:rsid w:val="00880C62"/>
    <w:rsid w:val="008812F6"/>
    <w:rsid w:val="0088215C"/>
    <w:rsid w:val="008821C7"/>
    <w:rsid w:val="00882872"/>
    <w:rsid w:val="00882AEA"/>
    <w:rsid w:val="00883015"/>
    <w:rsid w:val="00883419"/>
    <w:rsid w:val="00883AF2"/>
    <w:rsid w:val="008842A3"/>
    <w:rsid w:val="0088444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4FB9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886"/>
    <w:rsid w:val="008B22DB"/>
    <w:rsid w:val="008B2B82"/>
    <w:rsid w:val="008B3396"/>
    <w:rsid w:val="008B36BB"/>
    <w:rsid w:val="008B43ED"/>
    <w:rsid w:val="008B498E"/>
    <w:rsid w:val="008B5D76"/>
    <w:rsid w:val="008B6231"/>
    <w:rsid w:val="008B6360"/>
    <w:rsid w:val="008B6392"/>
    <w:rsid w:val="008B7748"/>
    <w:rsid w:val="008C074D"/>
    <w:rsid w:val="008C0F51"/>
    <w:rsid w:val="008C183F"/>
    <w:rsid w:val="008C1B9C"/>
    <w:rsid w:val="008C201F"/>
    <w:rsid w:val="008C25B4"/>
    <w:rsid w:val="008C2928"/>
    <w:rsid w:val="008C2CCB"/>
    <w:rsid w:val="008C30A6"/>
    <w:rsid w:val="008C34D6"/>
    <w:rsid w:val="008C416E"/>
    <w:rsid w:val="008C5607"/>
    <w:rsid w:val="008C5664"/>
    <w:rsid w:val="008C615F"/>
    <w:rsid w:val="008C6957"/>
    <w:rsid w:val="008C6AC6"/>
    <w:rsid w:val="008C6EE5"/>
    <w:rsid w:val="008D047E"/>
    <w:rsid w:val="008D0E6C"/>
    <w:rsid w:val="008D1738"/>
    <w:rsid w:val="008D1E66"/>
    <w:rsid w:val="008D215C"/>
    <w:rsid w:val="008D2680"/>
    <w:rsid w:val="008D2D4F"/>
    <w:rsid w:val="008D3CC4"/>
    <w:rsid w:val="008D45E7"/>
    <w:rsid w:val="008D514C"/>
    <w:rsid w:val="008D6481"/>
    <w:rsid w:val="008D6EC3"/>
    <w:rsid w:val="008D742E"/>
    <w:rsid w:val="008D7987"/>
    <w:rsid w:val="008E07F4"/>
    <w:rsid w:val="008E0B59"/>
    <w:rsid w:val="008E0E15"/>
    <w:rsid w:val="008E18F1"/>
    <w:rsid w:val="008E1A04"/>
    <w:rsid w:val="008E1AA7"/>
    <w:rsid w:val="008E2A15"/>
    <w:rsid w:val="008E2E76"/>
    <w:rsid w:val="008E367C"/>
    <w:rsid w:val="008E3852"/>
    <w:rsid w:val="008E3A9E"/>
    <w:rsid w:val="008E40C0"/>
    <w:rsid w:val="008E491E"/>
    <w:rsid w:val="008E4A5F"/>
    <w:rsid w:val="008E4AC4"/>
    <w:rsid w:val="008E4F96"/>
    <w:rsid w:val="008E63E0"/>
    <w:rsid w:val="008E70F1"/>
    <w:rsid w:val="008E7516"/>
    <w:rsid w:val="008E76E3"/>
    <w:rsid w:val="008E7D09"/>
    <w:rsid w:val="008E7FE6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4D01"/>
    <w:rsid w:val="008F537A"/>
    <w:rsid w:val="008F59EC"/>
    <w:rsid w:val="008F609A"/>
    <w:rsid w:val="008F62CB"/>
    <w:rsid w:val="008F7243"/>
    <w:rsid w:val="008F73BB"/>
    <w:rsid w:val="008F73CD"/>
    <w:rsid w:val="008F754F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6CA3"/>
    <w:rsid w:val="00907D0D"/>
    <w:rsid w:val="0091044F"/>
    <w:rsid w:val="00910EE6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17D6C"/>
    <w:rsid w:val="0092039D"/>
    <w:rsid w:val="009209F6"/>
    <w:rsid w:val="00920A82"/>
    <w:rsid w:val="00920AE3"/>
    <w:rsid w:val="00920D01"/>
    <w:rsid w:val="00920EDB"/>
    <w:rsid w:val="009218C5"/>
    <w:rsid w:val="00921D29"/>
    <w:rsid w:val="0092281C"/>
    <w:rsid w:val="00923027"/>
    <w:rsid w:val="00923306"/>
    <w:rsid w:val="00923721"/>
    <w:rsid w:val="00924370"/>
    <w:rsid w:val="009246F1"/>
    <w:rsid w:val="0092518C"/>
    <w:rsid w:val="00925D71"/>
    <w:rsid w:val="00926E82"/>
    <w:rsid w:val="009275FA"/>
    <w:rsid w:val="009300B3"/>
    <w:rsid w:val="0093065A"/>
    <w:rsid w:val="00930ADA"/>
    <w:rsid w:val="00930BA0"/>
    <w:rsid w:val="00930D45"/>
    <w:rsid w:val="00931C06"/>
    <w:rsid w:val="00931D60"/>
    <w:rsid w:val="00931F6D"/>
    <w:rsid w:val="009324F3"/>
    <w:rsid w:val="009327EB"/>
    <w:rsid w:val="00932889"/>
    <w:rsid w:val="009332A5"/>
    <w:rsid w:val="00933414"/>
    <w:rsid w:val="00933444"/>
    <w:rsid w:val="00933DD6"/>
    <w:rsid w:val="00934FF8"/>
    <w:rsid w:val="00935382"/>
    <w:rsid w:val="00935A7C"/>
    <w:rsid w:val="009360F0"/>
    <w:rsid w:val="00936AD6"/>
    <w:rsid w:val="00937729"/>
    <w:rsid w:val="009407CC"/>
    <w:rsid w:val="009408C1"/>
    <w:rsid w:val="00940B09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227"/>
    <w:rsid w:val="0094396B"/>
    <w:rsid w:val="0094440C"/>
    <w:rsid w:val="00944829"/>
    <w:rsid w:val="0094488E"/>
    <w:rsid w:val="009449C7"/>
    <w:rsid w:val="009453A8"/>
    <w:rsid w:val="009457E4"/>
    <w:rsid w:val="00945813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3BBA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57B76"/>
    <w:rsid w:val="00960BC0"/>
    <w:rsid w:val="00960F8A"/>
    <w:rsid w:val="00961846"/>
    <w:rsid w:val="00961873"/>
    <w:rsid w:val="00962D39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DE9"/>
    <w:rsid w:val="00972100"/>
    <w:rsid w:val="00972C02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6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A71"/>
    <w:rsid w:val="00986C2D"/>
    <w:rsid w:val="009870AD"/>
    <w:rsid w:val="00987801"/>
    <w:rsid w:val="00987F9B"/>
    <w:rsid w:val="00987FF4"/>
    <w:rsid w:val="009901FA"/>
    <w:rsid w:val="00991C61"/>
    <w:rsid w:val="00991FEA"/>
    <w:rsid w:val="00992A4E"/>
    <w:rsid w:val="00993172"/>
    <w:rsid w:val="00993A75"/>
    <w:rsid w:val="00993D31"/>
    <w:rsid w:val="00993EB0"/>
    <w:rsid w:val="00994A83"/>
    <w:rsid w:val="00994AC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A03E1"/>
    <w:rsid w:val="009A0E20"/>
    <w:rsid w:val="009A1102"/>
    <w:rsid w:val="009A141F"/>
    <w:rsid w:val="009A164B"/>
    <w:rsid w:val="009A16B3"/>
    <w:rsid w:val="009A1ABB"/>
    <w:rsid w:val="009A1B45"/>
    <w:rsid w:val="009A2370"/>
    <w:rsid w:val="009A2850"/>
    <w:rsid w:val="009A2C7E"/>
    <w:rsid w:val="009A3A8E"/>
    <w:rsid w:val="009A43DB"/>
    <w:rsid w:val="009A4AFD"/>
    <w:rsid w:val="009A537C"/>
    <w:rsid w:val="009A6708"/>
    <w:rsid w:val="009A73C1"/>
    <w:rsid w:val="009A7731"/>
    <w:rsid w:val="009B022F"/>
    <w:rsid w:val="009B0648"/>
    <w:rsid w:val="009B0730"/>
    <w:rsid w:val="009B0ADA"/>
    <w:rsid w:val="009B1F33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333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9B4"/>
    <w:rsid w:val="009C3EB5"/>
    <w:rsid w:val="009C4164"/>
    <w:rsid w:val="009C4C43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85D"/>
    <w:rsid w:val="009D4E1C"/>
    <w:rsid w:val="009D6036"/>
    <w:rsid w:val="009D6D01"/>
    <w:rsid w:val="009D75CB"/>
    <w:rsid w:val="009D7E22"/>
    <w:rsid w:val="009E03C9"/>
    <w:rsid w:val="009E0D7D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702"/>
    <w:rsid w:val="009F0576"/>
    <w:rsid w:val="009F0673"/>
    <w:rsid w:val="009F06F9"/>
    <w:rsid w:val="009F0F59"/>
    <w:rsid w:val="009F1049"/>
    <w:rsid w:val="009F15DB"/>
    <w:rsid w:val="009F16BB"/>
    <w:rsid w:val="009F1B35"/>
    <w:rsid w:val="009F2463"/>
    <w:rsid w:val="009F2905"/>
    <w:rsid w:val="009F3BBD"/>
    <w:rsid w:val="009F3D3E"/>
    <w:rsid w:val="009F4160"/>
    <w:rsid w:val="009F4DB1"/>
    <w:rsid w:val="009F5625"/>
    <w:rsid w:val="009F5C37"/>
    <w:rsid w:val="009F6110"/>
    <w:rsid w:val="009F65DD"/>
    <w:rsid w:val="009F6667"/>
    <w:rsid w:val="009F7FF3"/>
    <w:rsid w:val="00A004E0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07D74"/>
    <w:rsid w:val="00A100E5"/>
    <w:rsid w:val="00A10734"/>
    <w:rsid w:val="00A1079C"/>
    <w:rsid w:val="00A11096"/>
    <w:rsid w:val="00A11B00"/>
    <w:rsid w:val="00A11E5E"/>
    <w:rsid w:val="00A12160"/>
    <w:rsid w:val="00A12750"/>
    <w:rsid w:val="00A12E34"/>
    <w:rsid w:val="00A13730"/>
    <w:rsid w:val="00A13BFE"/>
    <w:rsid w:val="00A13CA5"/>
    <w:rsid w:val="00A13EAD"/>
    <w:rsid w:val="00A1485E"/>
    <w:rsid w:val="00A14CAA"/>
    <w:rsid w:val="00A162E3"/>
    <w:rsid w:val="00A16E3D"/>
    <w:rsid w:val="00A17713"/>
    <w:rsid w:val="00A2040A"/>
    <w:rsid w:val="00A20FF2"/>
    <w:rsid w:val="00A21296"/>
    <w:rsid w:val="00A2182A"/>
    <w:rsid w:val="00A222C2"/>
    <w:rsid w:val="00A23561"/>
    <w:rsid w:val="00A23B5A"/>
    <w:rsid w:val="00A240CF"/>
    <w:rsid w:val="00A243C1"/>
    <w:rsid w:val="00A24602"/>
    <w:rsid w:val="00A2461F"/>
    <w:rsid w:val="00A250B5"/>
    <w:rsid w:val="00A252C1"/>
    <w:rsid w:val="00A26B68"/>
    <w:rsid w:val="00A26EBC"/>
    <w:rsid w:val="00A270BC"/>
    <w:rsid w:val="00A30243"/>
    <w:rsid w:val="00A30962"/>
    <w:rsid w:val="00A3144F"/>
    <w:rsid w:val="00A32AB7"/>
    <w:rsid w:val="00A32E49"/>
    <w:rsid w:val="00A334A0"/>
    <w:rsid w:val="00A33BF5"/>
    <w:rsid w:val="00A34402"/>
    <w:rsid w:val="00A345BA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239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4C9"/>
    <w:rsid w:val="00A52EF5"/>
    <w:rsid w:val="00A531FE"/>
    <w:rsid w:val="00A53382"/>
    <w:rsid w:val="00A53BC5"/>
    <w:rsid w:val="00A5486A"/>
    <w:rsid w:val="00A551B2"/>
    <w:rsid w:val="00A55CE0"/>
    <w:rsid w:val="00A55E5B"/>
    <w:rsid w:val="00A56251"/>
    <w:rsid w:val="00A56894"/>
    <w:rsid w:val="00A57163"/>
    <w:rsid w:val="00A57AED"/>
    <w:rsid w:val="00A57F82"/>
    <w:rsid w:val="00A607ED"/>
    <w:rsid w:val="00A608C6"/>
    <w:rsid w:val="00A608DE"/>
    <w:rsid w:val="00A61413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416"/>
    <w:rsid w:val="00A72D8F"/>
    <w:rsid w:val="00A72FE5"/>
    <w:rsid w:val="00A732EA"/>
    <w:rsid w:val="00A73D1A"/>
    <w:rsid w:val="00A74087"/>
    <w:rsid w:val="00A745B0"/>
    <w:rsid w:val="00A75503"/>
    <w:rsid w:val="00A75AA7"/>
    <w:rsid w:val="00A76AF2"/>
    <w:rsid w:val="00A77396"/>
    <w:rsid w:val="00A7743E"/>
    <w:rsid w:val="00A776F2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94F"/>
    <w:rsid w:val="00A85ADB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4213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3BD"/>
    <w:rsid w:val="00AA14AB"/>
    <w:rsid w:val="00AA174C"/>
    <w:rsid w:val="00AA1A48"/>
    <w:rsid w:val="00AA253B"/>
    <w:rsid w:val="00AA2E47"/>
    <w:rsid w:val="00AA2FF9"/>
    <w:rsid w:val="00AA51FA"/>
    <w:rsid w:val="00AA5C18"/>
    <w:rsid w:val="00AA6E4B"/>
    <w:rsid w:val="00AA7951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E39"/>
    <w:rsid w:val="00AB3F15"/>
    <w:rsid w:val="00AB47BE"/>
    <w:rsid w:val="00AB52C7"/>
    <w:rsid w:val="00AB5B93"/>
    <w:rsid w:val="00AB5F76"/>
    <w:rsid w:val="00AB5FE9"/>
    <w:rsid w:val="00AC06B2"/>
    <w:rsid w:val="00AC0B27"/>
    <w:rsid w:val="00AC0C4B"/>
    <w:rsid w:val="00AC0E78"/>
    <w:rsid w:val="00AC0F5F"/>
    <w:rsid w:val="00AC16F2"/>
    <w:rsid w:val="00AC1AE9"/>
    <w:rsid w:val="00AC2743"/>
    <w:rsid w:val="00AC2B29"/>
    <w:rsid w:val="00AC2DFB"/>
    <w:rsid w:val="00AC3320"/>
    <w:rsid w:val="00AC418A"/>
    <w:rsid w:val="00AC48C1"/>
    <w:rsid w:val="00AC49CA"/>
    <w:rsid w:val="00AC4A1D"/>
    <w:rsid w:val="00AC5004"/>
    <w:rsid w:val="00AC54FD"/>
    <w:rsid w:val="00AC5B50"/>
    <w:rsid w:val="00AC6DD3"/>
    <w:rsid w:val="00AC6E64"/>
    <w:rsid w:val="00AC7222"/>
    <w:rsid w:val="00AC7373"/>
    <w:rsid w:val="00AC753F"/>
    <w:rsid w:val="00AC76C9"/>
    <w:rsid w:val="00AC7749"/>
    <w:rsid w:val="00AC7926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676"/>
    <w:rsid w:val="00AD77FF"/>
    <w:rsid w:val="00AD7F87"/>
    <w:rsid w:val="00AE0067"/>
    <w:rsid w:val="00AE0C3A"/>
    <w:rsid w:val="00AE0C70"/>
    <w:rsid w:val="00AE138F"/>
    <w:rsid w:val="00AE1A90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008D"/>
    <w:rsid w:val="00AF10B4"/>
    <w:rsid w:val="00AF13B8"/>
    <w:rsid w:val="00AF15AC"/>
    <w:rsid w:val="00AF1735"/>
    <w:rsid w:val="00AF193C"/>
    <w:rsid w:val="00AF298A"/>
    <w:rsid w:val="00AF2A3C"/>
    <w:rsid w:val="00AF2E66"/>
    <w:rsid w:val="00AF3299"/>
    <w:rsid w:val="00AF3BAC"/>
    <w:rsid w:val="00AF402A"/>
    <w:rsid w:val="00AF437E"/>
    <w:rsid w:val="00AF4B12"/>
    <w:rsid w:val="00AF57FC"/>
    <w:rsid w:val="00AF5E39"/>
    <w:rsid w:val="00AF6170"/>
    <w:rsid w:val="00AF6EC8"/>
    <w:rsid w:val="00AF7313"/>
    <w:rsid w:val="00AF7EAE"/>
    <w:rsid w:val="00B00A49"/>
    <w:rsid w:val="00B02DBF"/>
    <w:rsid w:val="00B03776"/>
    <w:rsid w:val="00B0496C"/>
    <w:rsid w:val="00B04B21"/>
    <w:rsid w:val="00B04B76"/>
    <w:rsid w:val="00B04C45"/>
    <w:rsid w:val="00B04E84"/>
    <w:rsid w:val="00B051E1"/>
    <w:rsid w:val="00B0681A"/>
    <w:rsid w:val="00B071D7"/>
    <w:rsid w:val="00B07636"/>
    <w:rsid w:val="00B10288"/>
    <w:rsid w:val="00B102E9"/>
    <w:rsid w:val="00B1062D"/>
    <w:rsid w:val="00B10E8D"/>
    <w:rsid w:val="00B11394"/>
    <w:rsid w:val="00B12E2F"/>
    <w:rsid w:val="00B13406"/>
    <w:rsid w:val="00B1340F"/>
    <w:rsid w:val="00B1341F"/>
    <w:rsid w:val="00B13B8B"/>
    <w:rsid w:val="00B14201"/>
    <w:rsid w:val="00B143F6"/>
    <w:rsid w:val="00B146BE"/>
    <w:rsid w:val="00B149FF"/>
    <w:rsid w:val="00B14C0E"/>
    <w:rsid w:val="00B159D3"/>
    <w:rsid w:val="00B1656F"/>
    <w:rsid w:val="00B166CB"/>
    <w:rsid w:val="00B16E11"/>
    <w:rsid w:val="00B16ED8"/>
    <w:rsid w:val="00B17516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9D6"/>
    <w:rsid w:val="00B26A85"/>
    <w:rsid w:val="00B27325"/>
    <w:rsid w:val="00B2783D"/>
    <w:rsid w:val="00B27CA0"/>
    <w:rsid w:val="00B31524"/>
    <w:rsid w:val="00B323F9"/>
    <w:rsid w:val="00B32482"/>
    <w:rsid w:val="00B32F31"/>
    <w:rsid w:val="00B3327A"/>
    <w:rsid w:val="00B3375F"/>
    <w:rsid w:val="00B33E50"/>
    <w:rsid w:val="00B33EBF"/>
    <w:rsid w:val="00B34C96"/>
    <w:rsid w:val="00B36A38"/>
    <w:rsid w:val="00B37B5E"/>
    <w:rsid w:val="00B40127"/>
    <w:rsid w:val="00B4058D"/>
    <w:rsid w:val="00B40E3C"/>
    <w:rsid w:val="00B42824"/>
    <w:rsid w:val="00B42AD7"/>
    <w:rsid w:val="00B42B2F"/>
    <w:rsid w:val="00B42D08"/>
    <w:rsid w:val="00B430D8"/>
    <w:rsid w:val="00B43498"/>
    <w:rsid w:val="00B43919"/>
    <w:rsid w:val="00B4417F"/>
    <w:rsid w:val="00B445F4"/>
    <w:rsid w:val="00B44875"/>
    <w:rsid w:val="00B4513E"/>
    <w:rsid w:val="00B45199"/>
    <w:rsid w:val="00B46407"/>
    <w:rsid w:val="00B4663B"/>
    <w:rsid w:val="00B47188"/>
    <w:rsid w:val="00B47CDA"/>
    <w:rsid w:val="00B47F9E"/>
    <w:rsid w:val="00B502C0"/>
    <w:rsid w:val="00B50B39"/>
    <w:rsid w:val="00B5134B"/>
    <w:rsid w:val="00B51557"/>
    <w:rsid w:val="00B5165C"/>
    <w:rsid w:val="00B52C1A"/>
    <w:rsid w:val="00B52E46"/>
    <w:rsid w:val="00B5305C"/>
    <w:rsid w:val="00B53556"/>
    <w:rsid w:val="00B53E67"/>
    <w:rsid w:val="00B54222"/>
    <w:rsid w:val="00B543E7"/>
    <w:rsid w:val="00B544CF"/>
    <w:rsid w:val="00B54B4F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26B9"/>
    <w:rsid w:val="00B73536"/>
    <w:rsid w:val="00B73B2F"/>
    <w:rsid w:val="00B7409B"/>
    <w:rsid w:val="00B75CE1"/>
    <w:rsid w:val="00B77351"/>
    <w:rsid w:val="00B7769E"/>
    <w:rsid w:val="00B77A93"/>
    <w:rsid w:val="00B77DD9"/>
    <w:rsid w:val="00B805E5"/>
    <w:rsid w:val="00B80987"/>
    <w:rsid w:val="00B816DD"/>
    <w:rsid w:val="00B8176A"/>
    <w:rsid w:val="00B81EB2"/>
    <w:rsid w:val="00B82565"/>
    <w:rsid w:val="00B825AB"/>
    <w:rsid w:val="00B831B1"/>
    <w:rsid w:val="00B83A80"/>
    <w:rsid w:val="00B83ADD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3AB3"/>
    <w:rsid w:val="00B9450A"/>
    <w:rsid w:val="00B94598"/>
    <w:rsid w:val="00B94B39"/>
    <w:rsid w:val="00B9537D"/>
    <w:rsid w:val="00B957AA"/>
    <w:rsid w:val="00B959C6"/>
    <w:rsid w:val="00B959DC"/>
    <w:rsid w:val="00B9631E"/>
    <w:rsid w:val="00B964B1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DE3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4441"/>
    <w:rsid w:val="00BB5991"/>
    <w:rsid w:val="00BB59C6"/>
    <w:rsid w:val="00BB6A18"/>
    <w:rsid w:val="00BB7C89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B3F"/>
    <w:rsid w:val="00BC5BD5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E0"/>
    <w:rsid w:val="00BD15DE"/>
    <w:rsid w:val="00BD1B29"/>
    <w:rsid w:val="00BD1C1C"/>
    <w:rsid w:val="00BD1FBE"/>
    <w:rsid w:val="00BD2E98"/>
    <w:rsid w:val="00BD418A"/>
    <w:rsid w:val="00BD4215"/>
    <w:rsid w:val="00BD4D5C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46C3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5E37"/>
    <w:rsid w:val="00BF6015"/>
    <w:rsid w:val="00BF6427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907"/>
    <w:rsid w:val="00C05DCF"/>
    <w:rsid w:val="00C063E0"/>
    <w:rsid w:val="00C075D2"/>
    <w:rsid w:val="00C0785A"/>
    <w:rsid w:val="00C10465"/>
    <w:rsid w:val="00C10470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4D87"/>
    <w:rsid w:val="00C1580C"/>
    <w:rsid w:val="00C16371"/>
    <w:rsid w:val="00C16D68"/>
    <w:rsid w:val="00C173F1"/>
    <w:rsid w:val="00C17FFD"/>
    <w:rsid w:val="00C20027"/>
    <w:rsid w:val="00C2034D"/>
    <w:rsid w:val="00C20D76"/>
    <w:rsid w:val="00C213EA"/>
    <w:rsid w:val="00C21A59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873"/>
    <w:rsid w:val="00C31885"/>
    <w:rsid w:val="00C31E56"/>
    <w:rsid w:val="00C324D9"/>
    <w:rsid w:val="00C32C59"/>
    <w:rsid w:val="00C330D6"/>
    <w:rsid w:val="00C331CB"/>
    <w:rsid w:val="00C341FD"/>
    <w:rsid w:val="00C346D8"/>
    <w:rsid w:val="00C3470B"/>
    <w:rsid w:val="00C352EB"/>
    <w:rsid w:val="00C359FE"/>
    <w:rsid w:val="00C35CD4"/>
    <w:rsid w:val="00C35DE8"/>
    <w:rsid w:val="00C36A9E"/>
    <w:rsid w:val="00C36AD4"/>
    <w:rsid w:val="00C37699"/>
    <w:rsid w:val="00C403C7"/>
    <w:rsid w:val="00C40A7F"/>
    <w:rsid w:val="00C41391"/>
    <w:rsid w:val="00C426F4"/>
    <w:rsid w:val="00C4347B"/>
    <w:rsid w:val="00C44337"/>
    <w:rsid w:val="00C444FE"/>
    <w:rsid w:val="00C445C5"/>
    <w:rsid w:val="00C4474C"/>
    <w:rsid w:val="00C44FBE"/>
    <w:rsid w:val="00C44FC6"/>
    <w:rsid w:val="00C45554"/>
    <w:rsid w:val="00C45BA8"/>
    <w:rsid w:val="00C4681A"/>
    <w:rsid w:val="00C469EC"/>
    <w:rsid w:val="00C46A6B"/>
    <w:rsid w:val="00C46CD8"/>
    <w:rsid w:val="00C471F7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4C9"/>
    <w:rsid w:val="00C56B92"/>
    <w:rsid w:val="00C5727C"/>
    <w:rsid w:val="00C579C1"/>
    <w:rsid w:val="00C57D89"/>
    <w:rsid w:val="00C60227"/>
    <w:rsid w:val="00C60B08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C81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CF"/>
    <w:rsid w:val="00C776CE"/>
    <w:rsid w:val="00C776DF"/>
    <w:rsid w:val="00C77D69"/>
    <w:rsid w:val="00C808D7"/>
    <w:rsid w:val="00C80A26"/>
    <w:rsid w:val="00C80A79"/>
    <w:rsid w:val="00C815FE"/>
    <w:rsid w:val="00C816ED"/>
    <w:rsid w:val="00C81DB3"/>
    <w:rsid w:val="00C81DDC"/>
    <w:rsid w:val="00C8270F"/>
    <w:rsid w:val="00C836BB"/>
    <w:rsid w:val="00C8406D"/>
    <w:rsid w:val="00C84D99"/>
    <w:rsid w:val="00C85202"/>
    <w:rsid w:val="00C85F63"/>
    <w:rsid w:val="00C87523"/>
    <w:rsid w:val="00C8784F"/>
    <w:rsid w:val="00C87B5F"/>
    <w:rsid w:val="00C9018E"/>
    <w:rsid w:val="00C90FF6"/>
    <w:rsid w:val="00C91661"/>
    <w:rsid w:val="00C9192F"/>
    <w:rsid w:val="00C924CA"/>
    <w:rsid w:val="00C9303C"/>
    <w:rsid w:val="00C94611"/>
    <w:rsid w:val="00C94D86"/>
    <w:rsid w:val="00C94EA0"/>
    <w:rsid w:val="00C95173"/>
    <w:rsid w:val="00C9572D"/>
    <w:rsid w:val="00C9723D"/>
    <w:rsid w:val="00C97CF7"/>
    <w:rsid w:val="00CA0594"/>
    <w:rsid w:val="00CA0EFD"/>
    <w:rsid w:val="00CA22C2"/>
    <w:rsid w:val="00CA2323"/>
    <w:rsid w:val="00CA23A0"/>
    <w:rsid w:val="00CA2540"/>
    <w:rsid w:val="00CA2A37"/>
    <w:rsid w:val="00CA33D3"/>
    <w:rsid w:val="00CA343A"/>
    <w:rsid w:val="00CA4359"/>
    <w:rsid w:val="00CA4621"/>
    <w:rsid w:val="00CA463D"/>
    <w:rsid w:val="00CA4A26"/>
    <w:rsid w:val="00CA4E58"/>
    <w:rsid w:val="00CA4F43"/>
    <w:rsid w:val="00CA4FB7"/>
    <w:rsid w:val="00CA53DA"/>
    <w:rsid w:val="00CA5616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1A5"/>
    <w:rsid w:val="00CB13F1"/>
    <w:rsid w:val="00CB1FC7"/>
    <w:rsid w:val="00CB33AF"/>
    <w:rsid w:val="00CB3DB4"/>
    <w:rsid w:val="00CB412E"/>
    <w:rsid w:val="00CB4A8B"/>
    <w:rsid w:val="00CB4B9F"/>
    <w:rsid w:val="00CB511B"/>
    <w:rsid w:val="00CB5BB1"/>
    <w:rsid w:val="00CB5C9C"/>
    <w:rsid w:val="00CB6C6A"/>
    <w:rsid w:val="00CB72D8"/>
    <w:rsid w:val="00CB7500"/>
    <w:rsid w:val="00CB795A"/>
    <w:rsid w:val="00CB7B5E"/>
    <w:rsid w:val="00CB7C66"/>
    <w:rsid w:val="00CB7F1B"/>
    <w:rsid w:val="00CB7FDC"/>
    <w:rsid w:val="00CC0D58"/>
    <w:rsid w:val="00CC0F89"/>
    <w:rsid w:val="00CC1558"/>
    <w:rsid w:val="00CC199B"/>
    <w:rsid w:val="00CC2057"/>
    <w:rsid w:val="00CC208A"/>
    <w:rsid w:val="00CC226D"/>
    <w:rsid w:val="00CC2DF8"/>
    <w:rsid w:val="00CC3433"/>
    <w:rsid w:val="00CC398A"/>
    <w:rsid w:val="00CC4678"/>
    <w:rsid w:val="00CC4826"/>
    <w:rsid w:val="00CC488E"/>
    <w:rsid w:val="00CC4BEE"/>
    <w:rsid w:val="00CC5B12"/>
    <w:rsid w:val="00CC5D90"/>
    <w:rsid w:val="00CC6B56"/>
    <w:rsid w:val="00CC7A0F"/>
    <w:rsid w:val="00CD0200"/>
    <w:rsid w:val="00CD0923"/>
    <w:rsid w:val="00CD0A75"/>
    <w:rsid w:val="00CD0ED0"/>
    <w:rsid w:val="00CD2222"/>
    <w:rsid w:val="00CD2FC7"/>
    <w:rsid w:val="00CD5952"/>
    <w:rsid w:val="00CD68D7"/>
    <w:rsid w:val="00CD6E63"/>
    <w:rsid w:val="00CD752A"/>
    <w:rsid w:val="00CD7893"/>
    <w:rsid w:val="00CE0402"/>
    <w:rsid w:val="00CE0707"/>
    <w:rsid w:val="00CE0E15"/>
    <w:rsid w:val="00CE13FC"/>
    <w:rsid w:val="00CE2047"/>
    <w:rsid w:val="00CE2A0C"/>
    <w:rsid w:val="00CE2B8D"/>
    <w:rsid w:val="00CE35C8"/>
    <w:rsid w:val="00CE3B16"/>
    <w:rsid w:val="00CE485C"/>
    <w:rsid w:val="00CE5920"/>
    <w:rsid w:val="00CE5C5E"/>
    <w:rsid w:val="00CE7DA3"/>
    <w:rsid w:val="00CF0123"/>
    <w:rsid w:val="00CF0F4D"/>
    <w:rsid w:val="00CF161F"/>
    <w:rsid w:val="00CF1A6F"/>
    <w:rsid w:val="00CF21D2"/>
    <w:rsid w:val="00CF22FE"/>
    <w:rsid w:val="00CF2688"/>
    <w:rsid w:val="00CF2A72"/>
    <w:rsid w:val="00CF2B50"/>
    <w:rsid w:val="00CF3875"/>
    <w:rsid w:val="00CF5BC3"/>
    <w:rsid w:val="00CF64A1"/>
    <w:rsid w:val="00CF696B"/>
    <w:rsid w:val="00CF6FFE"/>
    <w:rsid w:val="00CF72B9"/>
    <w:rsid w:val="00CF7484"/>
    <w:rsid w:val="00CF74FA"/>
    <w:rsid w:val="00CF7A15"/>
    <w:rsid w:val="00CF7C20"/>
    <w:rsid w:val="00D001EB"/>
    <w:rsid w:val="00D0046C"/>
    <w:rsid w:val="00D00662"/>
    <w:rsid w:val="00D00771"/>
    <w:rsid w:val="00D007C9"/>
    <w:rsid w:val="00D0103C"/>
    <w:rsid w:val="00D017D7"/>
    <w:rsid w:val="00D0181E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80"/>
    <w:rsid w:val="00D077A4"/>
    <w:rsid w:val="00D10D58"/>
    <w:rsid w:val="00D11820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CDC"/>
    <w:rsid w:val="00D16D9F"/>
    <w:rsid w:val="00D16F7B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60FA"/>
    <w:rsid w:val="00D26313"/>
    <w:rsid w:val="00D267BA"/>
    <w:rsid w:val="00D2696C"/>
    <w:rsid w:val="00D26B70"/>
    <w:rsid w:val="00D2740D"/>
    <w:rsid w:val="00D303AB"/>
    <w:rsid w:val="00D307A7"/>
    <w:rsid w:val="00D30ABD"/>
    <w:rsid w:val="00D30EA3"/>
    <w:rsid w:val="00D31BF6"/>
    <w:rsid w:val="00D31E6B"/>
    <w:rsid w:val="00D33130"/>
    <w:rsid w:val="00D334DB"/>
    <w:rsid w:val="00D34449"/>
    <w:rsid w:val="00D34C87"/>
    <w:rsid w:val="00D35F51"/>
    <w:rsid w:val="00D36472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4DC2"/>
    <w:rsid w:val="00D552F7"/>
    <w:rsid w:val="00D55878"/>
    <w:rsid w:val="00D5588C"/>
    <w:rsid w:val="00D56C9C"/>
    <w:rsid w:val="00D60031"/>
    <w:rsid w:val="00D60309"/>
    <w:rsid w:val="00D60430"/>
    <w:rsid w:val="00D604DA"/>
    <w:rsid w:val="00D604DC"/>
    <w:rsid w:val="00D611F2"/>
    <w:rsid w:val="00D61430"/>
    <w:rsid w:val="00D617FF"/>
    <w:rsid w:val="00D61BEE"/>
    <w:rsid w:val="00D61CE3"/>
    <w:rsid w:val="00D61D3E"/>
    <w:rsid w:val="00D61F8E"/>
    <w:rsid w:val="00D62CBC"/>
    <w:rsid w:val="00D6339E"/>
    <w:rsid w:val="00D63ACD"/>
    <w:rsid w:val="00D64090"/>
    <w:rsid w:val="00D640D7"/>
    <w:rsid w:val="00D64400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FD8"/>
    <w:rsid w:val="00D672AE"/>
    <w:rsid w:val="00D6752E"/>
    <w:rsid w:val="00D6776A"/>
    <w:rsid w:val="00D6781D"/>
    <w:rsid w:val="00D67A2C"/>
    <w:rsid w:val="00D67B89"/>
    <w:rsid w:val="00D67E79"/>
    <w:rsid w:val="00D71990"/>
    <w:rsid w:val="00D71D56"/>
    <w:rsid w:val="00D71E4B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5F3A"/>
    <w:rsid w:val="00D7632E"/>
    <w:rsid w:val="00D76468"/>
    <w:rsid w:val="00D76EC8"/>
    <w:rsid w:val="00D76FD5"/>
    <w:rsid w:val="00D7768B"/>
    <w:rsid w:val="00D80FA0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400"/>
    <w:rsid w:val="00D95C8D"/>
    <w:rsid w:val="00D961F7"/>
    <w:rsid w:val="00D972BB"/>
    <w:rsid w:val="00D97499"/>
    <w:rsid w:val="00D9755B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4B45"/>
    <w:rsid w:val="00DA502B"/>
    <w:rsid w:val="00DA614A"/>
    <w:rsid w:val="00DA61A1"/>
    <w:rsid w:val="00DA6347"/>
    <w:rsid w:val="00DA7177"/>
    <w:rsid w:val="00DA7CB2"/>
    <w:rsid w:val="00DA7D84"/>
    <w:rsid w:val="00DB0412"/>
    <w:rsid w:val="00DB0B04"/>
    <w:rsid w:val="00DB1263"/>
    <w:rsid w:val="00DB1E16"/>
    <w:rsid w:val="00DB1FB2"/>
    <w:rsid w:val="00DB2E13"/>
    <w:rsid w:val="00DB3ABA"/>
    <w:rsid w:val="00DB43BE"/>
    <w:rsid w:val="00DB522B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3432"/>
    <w:rsid w:val="00DC3EBA"/>
    <w:rsid w:val="00DC3F18"/>
    <w:rsid w:val="00DC4026"/>
    <w:rsid w:val="00DC46E8"/>
    <w:rsid w:val="00DC48B1"/>
    <w:rsid w:val="00DC5035"/>
    <w:rsid w:val="00DC5231"/>
    <w:rsid w:val="00DC59BB"/>
    <w:rsid w:val="00DC6EF0"/>
    <w:rsid w:val="00DC730F"/>
    <w:rsid w:val="00DC76CF"/>
    <w:rsid w:val="00DC7727"/>
    <w:rsid w:val="00DC7B38"/>
    <w:rsid w:val="00DD040A"/>
    <w:rsid w:val="00DD1115"/>
    <w:rsid w:val="00DD11C9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68D5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BE9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5818"/>
    <w:rsid w:val="00DF6590"/>
    <w:rsid w:val="00DF74C6"/>
    <w:rsid w:val="00DF7D5A"/>
    <w:rsid w:val="00E00ADF"/>
    <w:rsid w:val="00E012BF"/>
    <w:rsid w:val="00E029D4"/>
    <w:rsid w:val="00E02C08"/>
    <w:rsid w:val="00E02E57"/>
    <w:rsid w:val="00E03258"/>
    <w:rsid w:val="00E03814"/>
    <w:rsid w:val="00E039BD"/>
    <w:rsid w:val="00E03DBF"/>
    <w:rsid w:val="00E04BDC"/>
    <w:rsid w:val="00E05245"/>
    <w:rsid w:val="00E0584F"/>
    <w:rsid w:val="00E06526"/>
    <w:rsid w:val="00E06736"/>
    <w:rsid w:val="00E067C2"/>
    <w:rsid w:val="00E07268"/>
    <w:rsid w:val="00E072F8"/>
    <w:rsid w:val="00E07B2C"/>
    <w:rsid w:val="00E10ED0"/>
    <w:rsid w:val="00E112D3"/>
    <w:rsid w:val="00E11474"/>
    <w:rsid w:val="00E11CED"/>
    <w:rsid w:val="00E12311"/>
    <w:rsid w:val="00E12E20"/>
    <w:rsid w:val="00E13D81"/>
    <w:rsid w:val="00E14F3C"/>
    <w:rsid w:val="00E166AC"/>
    <w:rsid w:val="00E16A04"/>
    <w:rsid w:val="00E17F0F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A5F"/>
    <w:rsid w:val="00E26C80"/>
    <w:rsid w:val="00E2726C"/>
    <w:rsid w:val="00E30085"/>
    <w:rsid w:val="00E31034"/>
    <w:rsid w:val="00E31412"/>
    <w:rsid w:val="00E31C51"/>
    <w:rsid w:val="00E31E69"/>
    <w:rsid w:val="00E31E79"/>
    <w:rsid w:val="00E3233D"/>
    <w:rsid w:val="00E323F6"/>
    <w:rsid w:val="00E327CC"/>
    <w:rsid w:val="00E32E25"/>
    <w:rsid w:val="00E336B8"/>
    <w:rsid w:val="00E3390F"/>
    <w:rsid w:val="00E3496A"/>
    <w:rsid w:val="00E358E3"/>
    <w:rsid w:val="00E35BC2"/>
    <w:rsid w:val="00E35D35"/>
    <w:rsid w:val="00E36150"/>
    <w:rsid w:val="00E36E84"/>
    <w:rsid w:val="00E40006"/>
    <w:rsid w:val="00E40681"/>
    <w:rsid w:val="00E40C58"/>
    <w:rsid w:val="00E41377"/>
    <w:rsid w:val="00E41651"/>
    <w:rsid w:val="00E4182F"/>
    <w:rsid w:val="00E419A3"/>
    <w:rsid w:val="00E42C1A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6ADF"/>
    <w:rsid w:val="00E46FAE"/>
    <w:rsid w:val="00E47DB0"/>
    <w:rsid w:val="00E47E21"/>
    <w:rsid w:val="00E47EC4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C06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7A9"/>
    <w:rsid w:val="00E90DA6"/>
    <w:rsid w:val="00E9150D"/>
    <w:rsid w:val="00E93836"/>
    <w:rsid w:val="00E93ADF"/>
    <w:rsid w:val="00E94627"/>
    <w:rsid w:val="00E95578"/>
    <w:rsid w:val="00E9598D"/>
    <w:rsid w:val="00E95C44"/>
    <w:rsid w:val="00E95D5C"/>
    <w:rsid w:val="00E96D17"/>
    <w:rsid w:val="00E976D8"/>
    <w:rsid w:val="00E97EA0"/>
    <w:rsid w:val="00EA11A6"/>
    <w:rsid w:val="00EA1B0A"/>
    <w:rsid w:val="00EA2057"/>
    <w:rsid w:val="00EA2C08"/>
    <w:rsid w:val="00EA2C2E"/>
    <w:rsid w:val="00EA2D6D"/>
    <w:rsid w:val="00EA325B"/>
    <w:rsid w:val="00EA360C"/>
    <w:rsid w:val="00EA39A9"/>
    <w:rsid w:val="00EA575F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4CE5"/>
    <w:rsid w:val="00EB4DDC"/>
    <w:rsid w:val="00EB5155"/>
    <w:rsid w:val="00EB52C4"/>
    <w:rsid w:val="00EB54B6"/>
    <w:rsid w:val="00EB615E"/>
    <w:rsid w:val="00EB6F75"/>
    <w:rsid w:val="00EB7F57"/>
    <w:rsid w:val="00EC0231"/>
    <w:rsid w:val="00EC0269"/>
    <w:rsid w:val="00EC10A0"/>
    <w:rsid w:val="00EC134B"/>
    <w:rsid w:val="00EC1A44"/>
    <w:rsid w:val="00EC22E9"/>
    <w:rsid w:val="00EC294E"/>
    <w:rsid w:val="00EC3BF1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59E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42B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A9B"/>
    <w:rsid w:val="00EF0F6A"/>
    <w:rsid w:val="00EF1CE2"/>
    <w:rsid w:val="00EF28FC"/>
    <w:rsid w:val="00EF2A95"/>
    <w:rsid w:val="00EF2E34"/>
    <w:rsid w:val="00EF35D6"/>
    <w:rsid w:val="00EF3C24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6817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4FFF"/>
    <w:rsid w:val="00F152FD"/>
    <w:rsid w:val="00F158C0"/>
    <w:rsid w:val="00F15E72"/>
    <w:rsid w:val="00F16DB7"/>
    <w:rsid w:val="00F172FC"/>
    <w:rsid w:val="00F17E47"/>
    <w:rsid w:val="00F200E4"/>
    <w:rsid w:val="00F208AF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F4"/>
    <w:rsid w:val="00F24F37"/>
    <w:rsid w:val="00F25338"/>
    <w:rsid w:val="00F253A7"/>
    <w:rsid w:val="00F25DF7"/>
    <w:rsid w:val="00F267B7"/>
    <w:rsid w:val="00F26A1F"/>
    <w:rsid w:val="00F27A43"/>
    <w:rsid w:val="00F301F8"/>
    <w:rsid w:val="00F3085F"/>
    <w:rsid w:val="00F3150B"/>
    <w:rsid w:val="00F3157A"/>
    <w:rsid w:val="00F31726"/>
    <w:rsid w:val="00F317A8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4A7"/>
    <w:rsid w:val="00F35A40"/>
    <w:rsid w:val="00F35B24"/>
    <w:rsid w:val="00F35F69"/>
    <w:rsid w:val="00F35F6F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63B1"/>
    <w:rsid w:val="00F476DC"/>
    <w:rsid w:val="00F477C4"/>
    <w:rsid w:val="00F478C4"/>
    <w:rsid w:val="00F47920"/>
    <w:rsid w:val="00F505F3"/>
    <w:rsid w:val="00F50B45"/>
    <w:rsid w:val="00F52651"/>
    <w:rsid w:val="00F528FA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2EC"/>
    <w:rsid w:val="00F57551"/>
    <w:rsid w:val="00F57A07"/>
    <w:rsid w:val="00F57CD3"/>
    <w:rsid w:val="00F60454"/>
    <w:rsid w:val="00F60685"/>
    <w:rsid w:val="00F608F7"/>
    <w:rsid w:val="00F6158D"/>
    <w:rsid w:val="00F61E46"/>
    <w:rsid w:val="00F61FED"/>
    <w:rsid w:val="00F62996"/>
    <w:rsid w:val="00F634F2"/>
    <w:rsid w:val="00F638C7"/>
    <w:rsid w:val="00F63D0F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6"/>
    <w:rsid w:val="00F75C1D"/>
    <w:rsid w:val="00F765F8"/>
    <w:rsid w:val="00F772A9"/>
    <w:rsid w:val="00F7740A"/>
    <w:rsid w:val="00F776A2"/>
    <w:rsid w:val="00F81824"/>
    <w:rsid w:val="00F819A7"/>
    <w:rsid w:val="00F81CCE"/>
    <w:rsid w:val="00F81EE2"/>
    <w:rsid w:val="00F82B42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E91"/>
    <w:rsid w:val="00F96F57"/>
    <w:rsid w:val="00F97153"/>
    <w:rsid w:val="00F974B1"/>
    <w:rsid w:val="00F9769F"/>
    <w:rsid w:val="00F97B6D"/>
    <w:rsid w:val="00F97CEE"/>
    <w:rsid w:val="00F97FBB"/>
    <w:rsid w:val="00FA078B"/>
    <w:rsid w:val="00FA0966"/>
    <w:rsid w:val="00FA0BC5"/>
    <w:rsid w:val="00FA248F"/>
    <w:rsid w:val="00FA36E4"/>
    <w:rsid w:val="00FA3C84"/>
    <w:rsid w:val="00FA3DD0"/>
    <w:rsid w:val="00FA3E4F"/>
    <w:rsid w:val="00FA404D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4CA"/>
    <w:rsid w:val="00FB0C82"/>
    <w:rsid w:val="00FB0ED4"/>
    <w:rsid w:val="00FB0F70"/>
    <w:rsid w:val="00FB1608"/>
    <w:rsid w:val="00FB2D83"/>
    <w:rsid w:val="00FB3439"/>
    <w:rsid w:val="00FB47DB"/>
    <w:rsid w:val="00FB482A"/>
    <w:rsid w:val="00FB4D43"/>
    <w:rsid w:val="00FB4F4C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96A"/>
    <w:rsid w:val="00FC1AB5"/>
    <w:rsid w:val="00FC2392"/>
    <w:rsid w:val="00FC2785"/>
    <w:rsid w:val="00FC2AF8"/>
    <w:rsid w:val="00FC3743"/>
    <w:rsid w:val="00FC3A6B"/>
    <w:rsid w:val="00FC4017"/>
    <w:rsid w:val="00FC57E1"/>
    <w:rsid w:val="00FC6B84"/>
    <w:rsid w:val="00FC73CD"/>
    <w:rsid w:val="00FC7560"/>
    <w:rsid w:val="00FC75F1"/>
    <w:rsid w:val="00FD021B"/>
    <w:rsid w:val="00FD122F"/>
    <w:rsid w:val="00FD1708"/>
    <w:rsid w:val="00FD1B97"/>
    <w:rsid w:val="00FD1EF0"/>
    <w:rsid w:val="00FD1F2C"/>
    <w:rsid w:val="00FD22AB"/>
    <w:rsid w:val="00FD25E5"/>
    <w:rsid w:val="00FD2608"/>
    <w:rsid w:val="00FD2C77"/>
    <w:rsid w:val="00FD34C9"/>
    <w:rsid w:val="00FD3526"/>
    <w:rsid w:val="00FD38B0"/>
    <w:rsid w:val="00FD4261"/>
    <w:rsid w:val="00FD460B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42"/>
    <w:rsid w:val="00FE21B1"/>
    <w:rsid w:val="00FE22B3"/>
    <w:rsid w:val="00FE2C21"/>
    <w:rsid w:val="00FE2C53"/>
    <w:rsid w:val="00FE5277"/>
    <w:rsid w:val="00FE6412"/>
    <w:rsid w:val="00FE6CB4"/>
    <w:rsid w:val="00FE7309"/>
    <w:rsid w:val="00FE762D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81E16B7"/>
    <w:rsid w:val="087549F1"/>
    <w:rsid w:val="180D2A7B"/>
    <w:rsid w:val="25364B3B"/>
    <w:rsid w:val="266E0283"/>
    <w:rsid w:val="28633B96"/>
    <w:rsid w:val="2EA732E2"/>
    <w:rsid w:val="3A7D0FA4"/>
    <w:rsid w:val="5E851B9D"/>
    <w:rsid w:val="5F5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61F03"/>
  <w15:docId w15:val="{BF0E4A4A-C53B-489E-B9F7-D92A97DA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autoRedefine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12">
    <w:name w:val="清單段落1"/>
    <w:basedOn w:val="a"/>
    <w:uiPriority w:val="34"/>
    <w:qFormat/>
    <w:pPr>
      <w:ind w:leftChars="400" w:left="840"/>
    </w:pPr>
    <w:rPr>
      <w:rFonts w:ascii="Times" w:eastAsia="Batang" w:hAnsi="Times"/>
      <w:lang w:val="en-GB" w:eastAsia="zh-CN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4ACE-218E-41FC-BC3D-146697ED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4</Pages>
  <Words>1152</Words>
  <Characters>6572</Characters>
  <Application>Microsoft Office Word</Application>
  <DocSecurity>0</DocSecurity>
  <Lines>54</Lines>
  <Paragraphs>15</Paragraphs>
  <ScaleCrop>false</ScaleCrop>
  <Company>Microsoft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China Telecom</cp:lastModifiedBy>
  <cp:revision>66</cp:revision>
  <cp:lastPrinted>2015-02-02T04:17:00Z</cp:lastPrinted>
  <dcterms:created xsi:type="dcterms:W3CDTF">2022-08-05T05:41:00Z</dcterms:created>
  <dcterms:modified xsi:type="dcterms:W3CDTF">2025-02-07T00:59:00Z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50C187367CDC4FD3A76EBAD63F33236D_12</vt:lpwstr>
  </property>
</Properties>
</file>